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36" w:rsidRPr="00205DF9" w:rsidRDefault="00291236" w:rsidP="0001304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/>
          <w:bCs/>
          <w:color w:val="000000"/>
          <w:sz w:val="20"/>
          <w:szCs w:val="20"/>
        </w:rPr>
        <w:t>Standardy kształcenia dla kierunku studiów:</w:t>
      </w:r>
    </w:p>
    <w:p w:rsidR="00291236" w:rsidRPr="00205DF9" w:rsidRDefault="00291236" w:rsidP="0001304D">
      <w:pPr>
        <w:spacing w:before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/>
          <w:bCs/>
          <w:color w:val="000000"/>
          <w:sz w:val="20"/>
          <w:szCs w:val="20"/>
        </w:rPr>
        <w:t>Kierunek lekarski</w:t>
      </w:r>
    </w:p>
    <w:p w:rsidR="00291236" w:rsidRPr="00205DF9" w:rsidRDefault="00291236" w:rsidP="0001304D">
      <w:pPr>
        <w:spacing w:before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/>
          <w:bCs/>
          <w:color w:val="000000"/>
          <w:sz w:val="20"/>
          <w:szCs w:val="20"/>
        </w:rPr>
        <w:t>JEDNOLITE STUDIA MAGISTERSKIE</w:t>
      </w:r>
    </w:p>
    <w:p w:rsidR="00291236" w:rsidRPr="00205DF9" w:rsidRDefault="00291236" w:rsidP="00510E6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91236" w:rsidRPr="00205DF9" w:rsidRDefault="00291236" w:rsidP="00510E6D">
      <w:pPr>
        <w:spacing w:before="120" w:line="288" w:lineRule="auto"/>
        <w:ind w:left="425" w:hanging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/>
          <w:bCs/>
          <w:color w:val="000000"/>
          <w:sz w:val="20"/>
          <w:szCs w:val="20"/>
        </w:rPr>
        <w:t>I.</w:t>
      </w:r>
      <w:r w:rsidRPr="00205DF9">
        <w:rPr>
          <w:rFonts w:ascii="Arial" w:hAnsi="Arial" w:cs="Arial"/>
          <w:b/>
          <w:bCs/>
          <w:color w:val="000000"/>
          <w:sz w:val="20"/>
          <w:szCs w:val="20"/>
        </w:rPr>
        <w:tab/>
        <w:t>WYMAGANIA OGÓLNE</w:t>
      </w:r>
    </w:p>
    <w:p w:rsidR="00291236" w:rsidRPr="00205DF9" w:rsidRDefault="00291236" w:rsidP="00510E6D">
      <w:pPr>
        <w:numPr>
          <w:ilvl w:val="0"/>
          <w:numId w:val="10"/>
        </w:numPr>
        <w:spacing w:before="120" w:line="288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Jednolite studia magisterskie trwają nie krócej niż 12 semestrów</w:t>
      </w:r>
      <w:r w:rsidR="002307BD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291236" w:rsidP="00510E6D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Liczba godzin zajęć nie może być mniejsza niż 5700</w:t>
      </w:r>
      <w:r w:rsidR="002307BD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291236" w:rsidP="00510E6D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Liczba punktów ECTS wynosi 360</w:t>
      </w:r>
      <w:r w:rsidR="002307BD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291236" w:rsidP="00510E6D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Studia mają profil praktyczny</w:t>
      </w:r>
      <w:r w:rsidR="002307BD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403985" w:rsidRPr="00205DF9" w:rsidRDefault="00403985" w:rsidP="00510E6D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Kierunek studiów mieści się w obszarze kształcenia z zakresu nauk medycznych, nauk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o zdrowiu oraz nauk o kulturze fizycznej.</w:t>
      </w:r>
    </w:p>
    <w:p w:rsidR="00291236" w:rsidRPr="00205DF9" w:rsidRDefault="00291236" w:rsidP="00510E6D">
      <w:pPr>
        <w:spacing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91236" w:rsidRPr="00205DF9" w:rsidRDefault="00291236" w:rsidP="00510E6D">
      <w:pPr>
        <w:spacing w:line="288" w:lineRule="auto"/>
        <w:ind w:left="420" w:hanging="4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/>
          <w:bCs/>
          <w:color w:val="000000"/>
          <w:sz w:val="20"/>
          <w:szCs w:val="20"/>
        </w:rPr>
        <w:t>II.</w:t>
      </w:r>
      <w:r w:rsidRPr="00205DF9">
        <w:rPr>
          <w:rFonts w:ascii="Arial" w:hAnsi="Arial" w:cs="Arial"/>
          <w:b/>
          <w:bCs/>
          <w:color w:val="000000"/>
          <w:sz w:val="20"/>
          <w:szCs w:val="20"/>
        </w:rPr>
        <w:tab/>
        <w:t>OGÓLNE EFEKTY KSZTAŁCENIA</w:t>
      </w:r>
    </w:p>
    <w:p w:rsidR="00291236" w:rsidRPr="00205DF9" w:rsidRDefault="00291236" w:rsidP="00510E6D">
      <w:pPr>
        <w:spacing w:before="120"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>Dyplom lekarza przyznaje się absolwentowi studiów na kierunku lekarskim, który:</w:t>
      </w:r>
    </w:p>
    <w:p w:rsidR="00291236" w:rsidRPr="00205DF9" w:rsidRDefault="00291236" w:rsidP="00510E6D">
      <w:pPr>
        <w:spacing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>1) zna: rozwój, budowę i funkcje organizmu człowieka w warunkach prawidłowych i patologicznych</w:t>
      </w:r>
      <w:r w:rsidR="007A3165" w:rsidRPr="00205DF9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291236" w:rsidRPr="00205DF9" w:rsidRDefault="00291236" w:rsidP="00510E6D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>objawy i przebieg chorób,</w:t>
      </w:r>
    </w:p>
    <w:p w:rsidR="00291236" w:rsidRPr="00205DF9" w:rsidRDefault="00291236" w:rsidP="00510E6D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>sposoby postępowania diagnostycznego i terapeutycznego właściwe dla określonych stanów chorobowych,</w:t>
      </w:r>
    </w:p>
    <w:p w:rsidR="00291236" w:rsidRPr="00205DF9" w:rsidRDefault="00291236" w:rsidP="00510E6D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>etyczne, społeczne i prawne uwarunkowania wykonywania zawodu lekarza oraz zasady promocji zdrowia, a swoją wiedzę opiera na dowodach naukowych i przyjętych normach;</w:t>
      </w:r>
    </w:p>
    <w:p w:rsidR="00291236" w:rsidRPr="00205DF9" w:rsidRDefault="00291236" w:rsidP="00510E6D">
      <w:pPr>
        <w:spacing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>2) w zakresie umiejętności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 potrafi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91236" w:rsidRPr="00205DF9" w:rsidRDefault="00291236" w:rsidP="00510E6D">
      <w:pPr>
        <w:numPr>
          <w:ilvl w:val="0"/>
          <w:numId w:val="1"/>
        </w:numPr>
        <w:spacing w:line="288" w:lineRule="auto"/>
        <w:ind w:left="1259" w:hanging="839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rozpoznać problemy medyczne oraz określić priorytety w zakresie postępowania lekarskiego,</w:t>
      </w:r>
    </w:p>
    <w:p w:rsidR="00291236" w:rsidRPr="00205DF9" w:rsidRDefault="00291236" w:rsidP="00510E6D">
      <w:pPr>
        <w:numPr>
          <w:ilvl w:val="0"/>
          <w:numId w:val="1"/>
        </w:numPr>
        <w:spacing w:line="288" w:lineRule="auto"/>
        <w:ind w:left="1259" w:hanging="839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rozpoznać stany zagrażające życiu i wymagające natychmiastowej interwencji lekarskiej,</w:t>
      </w:r>
    </w:p>
    <w:p w:rsidR="00291236" w:rsidRPr="00205DF9" w:rsidRDefault="00291236" w:rsidP="00510E6D">
      <w:pPr>
        <w:numPr>
          <w:ilvl w:val="0"/>
          <w:numId w:val="1"/>
        </w:numPr>
        <w:spacing w:line="288" w:lineRule="auto"/>
        <w:ind w:left="1259" w:hanging="839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zaplanować postępowanie diagnostyczne i zinterpretować jego wyniki,</w:t>
      </w:r>
    </w:p>
    <w:p w:rsidR="00291236" w:rsidRPr="00205DF9" w:rsidRDefault="00291236" w:rsidP="00510E6D">
      <w:pPr>
        <w:numPr>
          <w:ilvl w:val="0"/>
          <w:numId w:val="1"/>
        </w:numPr>
        <w:spacing w:line="288" w:lineRule="auto"/>
        <w:ind w:left="1259" w:hanging="839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wdrożyć właściwe i bezpieczne postępowanie terapeutyczne oraz przewidzieć jego skutki;</w:t>
      </w:r>
    </w:p>
    <w:p w:rsidR="00291236" w:rsidRPr="00205DF9" w:rsidRDefault="00291236" w:rsidP="00510E6D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>3) w zakresie kompetencji personalno-społecznych</w:t>
      </w:r>
      <w:r w:rsidRPr="00205DF9">
        <w:rPr>
          <w:rFonts w:ascii="Arial" w:hAnsi="Arial" w:cs="Arial"/>
          <w:color w:val="000000"/>
          <w:sz w:val="20"/>
          <w:szCs w:val="20"/>
        </w:rPr>
        <w:t>:</w:t>
      </w:r>
    </w:p>
    <w:p w:rsidR="00291236" w:rsidRPr="00205DF9" w:rsidRDefault="00291236" w:rsidP="00510E6D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potrafi nawiązać i utrzymać głęboki i pełen szacunku kontakt z chorym,</w:t>
      </w:r>
    </w:p>
    <w:p w:rsidR="00291236" w:rsidRPr="00205DF9" w:rsidRDefault="00291236" w:rsidP="00510E6D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kieruje się dobrem chorego, stawiając je na pierwszym miejscu,</w:t>
      </w:r>
    </w:p>
    <w:p w:rsidR="00291236" w:rsidRPr="00205DF9" w:rsidRDefault="00291236" w:rsidP="00510E6D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przestrzega tajemnicy lekarskiej i wszelkich praw pacjenta,</w:t>
      </w:r>
    </w:p>
    <w:p w:rsidR="00291236" w:rsidRPr="00205DF9" w:rsidRDefault="00291236" w:rsidP="00510E6D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posiada świadomość własnych ograniczeń i umiejętność stałego dokształcania się. </w:t>
      </w:r>
    </w:p>
    <w:p w:rsidR="00291236" w:rsidRPr="00205DF9" w:rsidRDefault="00291236" w:rsidP="00510E6D">
      <w:pPr>
        <w:spacing w:line="288" w:lineRule="auto"/>
        <w:ind w:left="420" w:hanging="4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1236" w:rsidRPr="00205DF9" w:rsidRDefault="00291236" w:rsidP="00510E6D">
      <w:pPr>
        <w:ind w:left="426" w:hanging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/>
          <w:bCs/>
          <w:color w:val="000000"/>
          <w:sz w:val="20"/>
          <w:szCs w:val="20"/>
        </w:rPr>
        <w:t>III.</w:t>
      </w:r>
      <w:r w:rsidRPr="00205DF9">
        <w:rPr>
          <w:rFonts w:ascii="Arial" w:hAnsi="Arial" w:cs="Arial"/>
          <w:b/>
          <w:bCs/>
          <w:color w:val="000000"/>
          <w:sz w:val="20"/>
          <w:szCs w:val="20"/>
        </w:rPr>
        <w:tab/>
        <w:t>SZCZEGÓŁOWE EFEKTY KSZTAŁCENIA</w:t>
      </w:r>
    </w:p>
    <w:p w:rsidR="00291236" w:rsidRPr="00205DF9" w:rsidRDefault="00291236" w:rsidP="00510E6D">
      <w:pPr>
        <w:ind w:left="360" w:hanging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91236" w:rsidRPr="00205DF9" w:rsidRDefault="00291236" w:rsidP="00510E6D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b/>
          <w:color w:val="000000"/>
          <w:sz w:val="20"/>
          <w:szCs w:val="20"/>
        </w:rPr>
        <w:t xml:space="preserve">A. NAUKI MORFOLOGICZNE </w:t>
      </w:r>
      <w:r w:rsidRPr="00205DF9">
        <w:rPr>
          <w:rFonts w:ascii="Arial" w:hAnsi="Arial" w:cs="Arial"/>
          <w:color w:val="000000"/>
          <w:sz w:val="20"/>
          <w:szCs w:val="20"/>
        </w:rPr>
        <w:t>(np. anatomia, histologia, embriologia)</w:t>
      </w:r>
    </w:p>
    <w:p w:rsidR="00291236" w:rsidRPr="00205DF9" w:rsidRDefault="00291236" w:rsidP="00510E6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W zakresie wiedzy absolwent: </w:t>
      </w:r>
    </w:p>
    <w:p w:rsidR="00291236" w:rsidRPr="00205DF9" w:rsidRDefault="00291236" w:rsidP="00510E6D">
      <w:pPr>
        <w:spacing w:before="120" w:line="288" w:lineRule="auto"/>
        <w:ind w:left="703" w:hanging="703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A.W1.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mianownictwo anatomiczne, histologiczne i embriologiczne w języku polskim i angielskim; </w:t>
      </w: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A.W2.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budowę ciała ludzkiego w podejściu topograficznym (kończyna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wspólna);</w:t>
      </w:r>
    </w:p>
    <w:p w:rsidR="00291236" w:rsidRPr="00205DF9" w:rsidRDefault="00291236" w:rsidP="00510E6D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A.W3.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opisuje stosunki topograficzne między poszczególnymi narządami;</w:t>
      </w:r>
    </w:p>
    <w:p w:rsidR="00291236" w:rsidRPr="00205DF9" w:rsidRDefault="00291236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A.W4.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podstawowe struktury komórkowe i ich specjalizacje funkcjonalne;</w:t>
      </w:r>
    </w:p>
    <w:p w:rsidR="00291236" w:rsidRPr="00205DF9" w:rsidRDefault="00291236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A.W5. 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</w:t>
      </w:r>
      <w:r w:rsidRPr="00205DF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mikroarchitekturę tkanek, macierzy pozakomórkowej oraz narządów; </w:t>
      </w: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A.W6. 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stadia rozwoju zarodka ludzkiego, budowę i czynność błon płodowych i łożyska oraz zna etapy rozwoju poszczególnych narządów.</w:t>
      </w: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W zakresie umiejętności absolwent: </w:t>
      </w:r>
    </w:p>
    <w:p w:rsidR="00291236" w:rsidRPr="00205DF9" w:rsidRDefault="00291236" w:rsidP="00510E6D">
      <w:pPr>
        <w:spacing w:before="120" w:line="288" w:lineRule="auto"/>
        <w:ind w:left="703" w:hanging="703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A.U1. 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obsługuje mikroskop optyczny, także w zakresie korzystania z immersji; </w:t>
      </w: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lastRenderedPageBreak/>
        <w:t>A.U2.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rozpoznaje w obrazach z mikroskopu optycznego lub elektronowego struktury histologiczne odpowiadające narządom, tkankom, komórkom i strukturom komórkowym oraz dokonuje opisu i interpretacji ich budowy, oraz interpretuje relacje między budową i funkcją;</w:t>
      </w: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A.U3. 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wyjaśnia anatomiczne podstawy badania przedmiotowego; </w:t>
      </w: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A.U4. 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wnioskuje o relacjach między strukturami anatomicznymi na podstawie przyżyciowych badań diagnostycznych, w szczególności z zakresu radiologii (zdjęcia przeglądowe, badania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z użyciem środków kontrastowych, tomografia komputerowa oraz magnetyczny rezonans jądrowy);</w:t>
      </w: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A.U5. 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posługuje się w mowie i piśmie mianownictwem anatomicznym, histologicznym oraz embriologicznym.</w:t>
      </w:r>
    </w:p>
    <w:p w:rsidR="00291236" w:rsidRPr="00205DF9" w:rsidRDefault="00291236" w:rsidP="00510E6D">
      <w:pPr>
        <w:pStyle w:val="Default"/>
        <w:spacing w:after="0"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91236" w:rsidRPr="00205DF9" w:rsidRDefault="00291236" w:rsidP="00510E6D">
      <w:pPr>
        <w:pStyle w:val="Default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b/>
          <w:color w:val="000000"/>
          <w:sz w:val="20"/>
          <w:szCs w:val="20"/>
        </w:rPr>
        <w:t>B. NAUKOWE PODSTAWY MEDYCYNY.</w:t>
      </w:r>
      <w:r w:rsidRPr="00205DF9">
        <w:rPr>
          <w:rFonts w:ascii="Arial" w:hAnsi="Arial" w:cs="Arial"/>
          <w:color w:val="000000"/>
          <w:sz w:val="20"/>
          <w:szCs w:val="20"/>
        </w:rPr>
        <w:t>(</w:t>
      </w:r>
      <w:r w:rsidRPr="00205DF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np biofizyka, biologia molekularna, biochemia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 xml:space="preserve">z elementami chemii, fizjologia </w:t>
      </w:r>
      <w:r w:rsidR="004E6602" w:rsidRPr="00205DF9">
        <w:rPr>
          <w:rFonts w:ascii="Arial" w:hAnsi="Arial" w:cs="Arial"/>
          <w:color w:val="000000"/>
          <w:sz w:val="20"/>
          <w:szCs w:val="20"/>
        </w:rPr>
        <w:t xml:space="preserve">cytofizjologia, elementy patofizjologii, 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informatyka i biostatystyka) </w:t>
      </w:r>
    </w:p>
    <w:p w:rsidR="00291236" w:rsidRPr="00205DF9" w:rsidRDefault="00291236" w:rsidP="00510E6D">
      <w:pPr>
        <w:pStyle w:val="Default"/>
        <w:spacing w:after="0" w:line="288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W zakresie wiedzy absolwent: </w:t>
      </w:r>
    </w:p>
    <w:p w:rsidR="00291236" w:rsidRPr="00205DF9" w:rsidRDefault="00291236" w:rsidP="00510E6D">
      <w:pPr>
        <w:tabs>
          <w:tab w:val="left" w:pos="720"/>
        </w:tabs>
        <w:spacing w:before="120"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B.W1. </w:t>
      </w:r>
      <w:r w:rsidRPr="00205DF9">
        <w:rPr>
          <w:rFonts w:ascii="Arial" w:hAnsi="Arial" w:cs="Arial"/>
          <w:color w:val="000000"/>
          <w:sz w:val="20"/>
          <w:szCs w:val="20"/>
        </w:rPr>
        <w:tab/>
        <w:t>opisuje gospodarkę wodno-elektrolitową w układach biologicznych;</w:t>
      </w:r>
    </w:p>
    <w:p w:rsidR="00291236" w:rsidRPr="00205DF9" w:rsidRDefault="00291236" w:rsidP="00510E6D">
      <w:pPr>
        <w:tabs>
          <w:tab w:val="left" w:pos="494"/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B.W2. 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opisuje równowagi kwasowo-zasadowe, </w:t>
      </w:r>
      <w:r w:rsidRPr="00205DF9">
        <w:rPr>
          <w:rFonts w:ascii="Arial" w:hAnsi="Arial" w:cs="Arial"/>
          <w:strike/>
          <w:color w:val="000000"/>
          <w:sz w:val="20"/>
          <w:szCs w:val="20"/>
        </w:rPr>
        <w:t>i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 mechanizm działania buforów i ich znaczenie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 xml:space="preserve">w homeostazie ustrojowej; </w:t>
      </w:r>
    </w:p>
    <w:p w:rsidR="00291236" w:rsidRPr="00205DF9" w:rsidRDefault="00291236" w:rsidP="00510E6D">
      <w:pPr>
        <w:tabs>
          <w:tab w:val="left" w:pos="494"/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B.W3.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i rozumie pojęcia: rozpuszczalność, ciśnienie osmotyczne, izotonia, roztwory koloidalne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i równowaga Gibbsa-Donnana;</w:t>
      </w:r>
    </w:p>
    <w:p w:rsidR="00291236" w:rsidRPr="00205DF9" w:rsidRDefault="00291236" w:rsidP="00510E6D">
      <w:pPr>
        <w:tabs>
          <w:tab w:val="left" w:pos="494"/>
          <w:tab w:val="left" w:pos="720"/>
        </w:tabs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B.W4.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podstawowe reakcje związków nieorganicznych i organicznych w roztworach wodnych;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B.W5.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prawa fizyczne opisujące przepływ cieczy oraz czynniki wpływające na opór naczyniowy przepływu krwi; 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B.W6.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naturalne i sztuczne źródła promieniowania jonizującego oraz jego oddziaływanie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z materią;</w:t>
      </w:r>
    </w:p>
    <w:p w:rsidR="00D336C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B.W7. 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fizykochemiczne i molekularne podstawy działania narzadów zmysłów</w:t>
      </w:r>
      <w:r w:rsidR="007A3165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D336C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B.W8. 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fizyczne podstawy n</w:t>
      </w:r>
      <w:r w:rsidR="00D336C6" w:rsidRPr="00205DF9">
        <w:rPr>
          <w:rFonts w:ascii="Arial" w:hAnsi="Arial" w:cs="Arial"/>
          <w:color w:val="000000"/>
          <w:sz w:val="20"/>
          <w:szCs w:val="20"/>
        </w:rPr>
        <w:t>ieinwazyjnych metod obrazowania;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 B.W9. 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fizyczne podstawy wybranych technik terapeutycznych, w tym ultradźwięków i naświetlań;</w:t>
      </w:r>
    </w:p>
    <w:p w:rsidR="001D063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B.W10.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budowę prostych związków organicznych wchodzących w skład makrocząsteczek obecnych w komórkach, macierzy zewnątrzkomórkowej i płynów ustrojowy</w:t>
      </w:r>
      <w:r w:rsidR="001D0636" w:rsidRPr="00205DF9">
        <w:rPr>
          <w:rFonts w:ascii="Arial" w:hAnsi="Arial" w:cs="Arial"/>
          <w:color w:val="000000"/>
          <w:sz w:val="20"/>
          <w:szCs w:val="20"/>
        </w:rPr>
        <w:t>ch;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B.W11.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opisuje budowę lipidów i polisacharydów oraz ich funkcje w strukturach komórkowych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 xml:space="preserve">i pozakomórkowych; </w:t>
      </w:r>
    </w:p>
    <w:p w:rsidR="00291236" w:rsidRPr="00205DF9" w:rsidRDefault="00291236" w:rsidP="00510E6D">
      <w:pPr>
        <w:tabs>
          <w:tab w:val="left" w:pos="442"/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strike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B.W12.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charakteryzuje struktury I-, II-, III- oraz IV-rzędowe białek; zna modyfikacje potranslacyjne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i funkcjonalne białka oraz ich znaczeni</w:t>
      </w:r>
      <w:r w:rsidR="001D0636" w:rsidRPr="00205DF9">
        <w:rPr>
          <w:rFonts w:ascii="Arial" w:hAnsi="Arial" w:cs="Arial"/>
          <w:color w:val="000000"/>
          <w:sz w:val="20"/>
          <w:szCs w:val="20"/>
        </w:rPr>
        <w:t>e;</w:t>
      </w:r>
    </w:p>
    <w:p w:rsidR="00291236" w:rsidRPr="00205DF9" w:rsidRDefault="00291236" w:rsidP="00510E6D">
      <w:pPr>
        <w:tabs>
          <w:tab w:val="left" w:pos="442"/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B.W13.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funkcje nukleotydów w komórce</w:t>
      </w:r>
      <w:r w:rsidR="001D0636" w:rsidRPr="00205DF9">
        <w:rPr>
          <w:rFonts w:ascii="Arial" w:hAnsi="Arial" w:cs="Arial"/>
          <w:color w:val="000000"/>
          <w:sz w:val="20"/>
          <w:szCs w:val="20"/>
        </w:rPr>
        <w:t>,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 struktury I- i II-rzędową DNA i RNA oraz strukturę chromatyny; </w:t>
      </w:r>
    </w:p>
    <w:p w:rsidR="00291236" w:rsidRPr="00205DF9" w:rsidRDefault="00291236" w:rsidP="00510E6D">
      <w:pPr>
        <w:tabs>
          <w:tab w:val="left" w:pos="442"/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strike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B.W14.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funkcje genomu, transkryptomu i proteomu człowieka oraz podstawowe metody stosowane w ich badaniu; opisuje procesy replikacji, naprawy i rekombinacji DNA, transkrypcji i translacji, oraz degradacji DNA, RNA i białek; zna koncepcje regulacji ekspresji genów</w:t>
      </w:r>
      <w:r w:rsidR="001D0636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D336C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B.W15.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opisuje podstawowe szlaki kataboliczne i anaboliczne, sposoby ich regulacji oraz wpływ czynników genetycznych i środowiskowych</w:t>
      </w:r>
      <w:r w:rsidR="00D336C6" w:rsidRPr="00205DF9">
        <w:rPr>
          <w:rFonts w:ascii="Arial" w:hAnsi="Arial" w:cs="Arial"/>
          <w:color w:val="000000"/>
          <w:sz w:val="20"/>
          <w:szCs w:val="20"/>
        </w:rPr>
        <w:t>;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B.W16.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profile metaboliczne podstawowych narządów i układów; 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468" w:hanging="46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B.W17.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pojęcia: potencjał oksydacyjny organizmu i stres oksydacyjny; 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B.W18.</w:t>
      </w:r>
      <w:r w:rsidRPr="00205DF9">
        <w:rPr>
          <w:rFonts w:ascii="Arial" w:hAnsi="Arial" w:cs="Arial"/>
          <w:color w:val="000000"/>
          <w:sz w:val="20"/>
          <w:szCs w:val="20"/>
        </w:rPr>
        <w:tab/>
      </w:r>
      <w:r w:rsidRPr="00205DF9">
        <w:rPr>
          <w:rFonts w:ascii="Arial" w:hAnsi="Arial" w:cs="Arial"/>
          <w:color w:val="000000"/>
          <w:sz w:val="20"/>
          <w:szCs w:val="20"/>
        </w:rPr>
        <w:tab/>
        <w:t>zna enzymy biorące udział w trawieniu, mechanizm wytwarzania kwasu solnego w żołądku, rolę żółci, przebieg wchłaniania produktów trawienia oraz zaburzenia z nimi związane;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B.W19.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konsekwencje niewłaściwego odżywiania, w tym długotrwałego głodowania, przyjmowania zbyt obfitych posiłków oraz stosowania niezbilansowanej diety; 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B.W20.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konsekwencje niedoboru witamin lub minerałów oraz ich nadmiaru w organizmie;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lastRenderedPageBreak/>
        <w:t xml:space="preserve">B.W21. zna sposoby komunikacji między komórkami, między komórką a macierzą zewnątrzkomórkową; oraz szlaki przekazywania sygnałów w komórce i przykłady zaburzeń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w tych procesach prowadzące do rozwoju nowotworów i innych chorób;</w:t>
      </w:r>
    </w:p>
    <w:p w:rsidR="00D336C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B.W22.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procesy takie jak: cykl komórkowy, proliferacja, różnicowanie i starzenie się komórek, apoptoza i nekroza oraz ich znaczenie dla funkcjonowania organizmu</w:t>
      </w:r>
      <w:r w:rsidR="00D336C6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strike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B.W.23 posiada podstawową wiedzę na temat komórek macierzystych i ich zastosowania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w medycyni</w:t>
      </w:r>
      <w:r w:rsidR="00371030" w:rsidRPr="00205DF9">
        <w:rPr>
          <w:rFonts w:ascii="Arial" w:hAnsi="Arial" w:cs="Arial"/>
          <w:color w:val="000000"/>
          <w:sz w:val="20"/>
          <w:szCs w:val="20"/>
        </w:rPr>
        <w:t>e;</w:t>
      </w:r>
    </w:p>
    <w:p w:rsidR="00D336C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B.W24.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podstawy pobudzenia i przewodzenia w układzie nerwowym oraz wyższe czynności nerwowe a także fizjologię mięśni prążkowanych i gładkich oraz funkcje krwi;</w:t>
      </w:r>
    </w:p>
    <w:p w:rsidR="00D336C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B.W25. zna czynność i mechanizmy regulacji wszystkich narządów i układów organizmu człowieka,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w tym układu: krążenia, oddechowego, pokarmowego, moczowego, i powłok skórnych oraz rozumie zależności istniejące między nimi</w:t>
      </w:r>
      <w:r w:rsidR="00D336C6" w:rsidRPr="00205DF9">
        <w:rPr>
          <w:rFonts w:ascii="Arial" w:hAnsi="Arial" w:cs="Arial"/>
          <w:color w:val="000000"/>
          <w:sz w:val="20"/>
          <w:szCs w:val="20"/>
        </w:rPr>
        <w:t>;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B.W26.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mechanizm działania hormonów, oraz konsekwencje zaburzeń regulacji hormonalnej; 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B.W.27</w:t>
      </w:r>
      <w:r w:rsidR="000536B7" w:rsidRPr="00205DF9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05DF9">
        <w:rPr>
          <w:rFonts w:ascii="Arial" w:hAnsi="Arial" w:cs="Arial"/>
          <w:color w:val="000000"/>
          <w:sz w:val="20"/>
          <w:szCs w:val="20"/>
        </w:rPr>
        <w:t>zna przebieg i regulację funkcji rozrodczych u kobiet i mężczyzn;</w:t>
      </w:r>
    </w:p>
    <w:p w:rsidR="000536B7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B.W.28 zna mechanizmy starzenia się organizmu</w:t>
      </w:r>
      <w:r w:rsidR="000536B7" w:rsidRPr="00205DF9">
        <w:rPr>
          <w:rFonts w:ascii="Arial" w:hAnsi="Arial" w:cs="Arial"/>
          <w:color w:val="000000"/>
          <w:sz w:val="20"/>
          <w:szCs w:val="20"/>
        </w:rPr>
        <w:t>;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B.W.29.zna podstawowe ilościowe parametry opisujące wydolność poszczególnych układów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i narządów, w tym: zakres normy i czynniki demograficzne wpływające na wartość tych parametrów</w:t>
      </w:r>
      <w:r w:rsidR="00371030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B.W30.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podstawowe metody informatyczne i biostatystyczne wykorzystywane w medycynie,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w tym medyczne bazy danych, arkusze kalkulacyjne, podstawy grafiki komputerowej</w:t>
      </w:r>
      <w:r w:rsidR="0019643C" w:rsidRPr="00205DF9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>B.W31.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ab/>
        <w:t xml:space="preserve">zna podstawowe metody analizy statystycznej wykorzystywane w badaniach populacyjnych </w:t>
      </w:r>
      <w:r w:rsidR="00647B8E">
        <w:rPr>
          <w:rFonts w:ascii="Arial" w:hAnsi="Arial" w:cs="Arial"/>
          <w:bCs/>
          <w:color w:val="000000"/>
          <w:sz w:val="20"/>
          <w:szCs w:val="20"/>
        </w:rPr>
        <w:br/>
      </w:r>
      <w:r w:rsidRPr="00205DF9">
        <w:rPr>
          <w:rFonts w:ascii="Arial" w:hAnsi="Arial" w:cs="Arial"/>
          <w:bCs/>
          <w:color w:val="000000"/>
          <w:sz w:val="20"/>
          <w:szCs w:val="20"/>
        </w:rPr>
        <w:t>i diagnostycznych;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>B.W33.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ab/>
      </w:r>
      <w:r w:rsidRPr="00205DF9">
        <w:rPr>
          <w:rFonts w:ascii="Arial" w:hAnsi="Arial" w:cs="Arial"/>
          <w:color w:val="000000"/>
          <w:sz w:val="20"/>
          <w:szCs w:val="20"/>
        </w:rPr>
        <w:t>zna możliwości współczesnej telemedycyny jako narzędzia wspomagania pracy lekarza;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>B.W34.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ab/>
        <w:t xml:space="preserve">zna zasady prowadzenia badań naukowych, obserwacyjnych i doświadczalnych oraz badań </w:t>
      </w:r>
      <w:r w:rsidR="00647B8E">
        <w:rPr>
          <w:rFonts w:ascii="Arial" w:hAnsi="Arial" w:cs="Arial"/>
          <w:bCs/>
          <w:color w:val="000000"/>
          <w:sz w:val="20"/>
          <w:szCs w:val="20"/>
        </w:rPr>
        <w:br/>
      </w:r>
      <w:r w:rsidRPr="00205DF9">
        <w:rPr>
          <w:rFonts w:ascii="Arial" w:hAnsi="Arial" w:cs="Arial"/>
          <w:bCs/>
          <w:i/>
          <w:color w:val="000000"/>
          <w:sz w:val="20"/>
          <w:szCs w:val="20"/>
        </w:rPr>
        <w:t>in vitro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 xml:space="preserve"> służących rozwojowi medycyny.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91236" w:rsidRPr="00205DF9" w:rsidRDefault="00291236" w:rsidP="00510E6D">
      <w:pPr>
        <w:pStyle w:val="ListParagraph1"/>
        <w:spacing w:after="0" w:line="288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W zakresie umiejętności absolwent: </w:t>
      </w:r>
    </w:p>
    <w:p w:rsidR="00291236" w:rsidRPr="00205DF9" w:rsidRDefault="00291236" w:rsidP="00510E6D">
      <w:pPr>
        <w:tabs>
          <w:tab w:val="left" w:pos="390"/>
          <w:tab w:val="left" w:pos="720"/>
        </w:tabs>
        <w:spacing w:before="120" w:line="288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B.U1.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wykorzystuje znajomość praw fizyki do wyjaśnienia wpływu czynników zewnętrznych, takich jak temperatura, przyspieszenie, ciśnienie, pole elektromagnetyczne oraz promieniowanie jonizujące na organizm i jego elementy; </w:t>
      </w:r>
    </w:p>
    <w:p w:rsidR="00291236" w:rsidRPr="00205DF9" w:rsidRDefault="00291236" w:rsidP="00510E6D">
      <w:pPr>
        <w:tabs>
          <w:tab w:val="left" w:pos="390"/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B.U2.</w:t>
      </w:r>
      <w:r w:rsidRPr="00205DF9">
        <w:rPr>
          <w:rFonts w:ascii="Arial" w:hAnsi="Arial" w:cs="Arial"/>
          <w:color w:val="000000"/>
          <w:sz w:val="20"/>
          <w:szCs w:val="20"/>
        </w:rPr>
        <w:tab/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ocenić szkodliwość dawki promieniowania jonizującego i stosuje się do zasad ochrony radiologicznej;</w:t>
      </w:r>
    </w:p>
    <w:p w:rsidR="00291236" w:rsidRPr="00205DF9" w:rsidRDefault="00291236" w:rsidP="00510E6D">
      <w:pPr>
        <w:tabs>
          <w:tab w:val="left" w:pos="442"/>
          <w:tab w:val="left" w:pos="720"/>
        </w:tabs>
        <w:spacing w:line="288" w:lineRule="auto"/>
        <w:ind w:left="708" w:hanging="68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B.U3.</w:t>
      </w:r>
      <w:r w:rsidRPr="00205DF9">
        <w:rPr>
          <w:rFonts w:ascii="Arial" w:hAnsi="Arial" w:cs="Arial"/>
          <w:color w:val="000000"/>
          <w:sz w:val="20"/>
          <w:szCs w:val="20"/>
        </w:rPr>
        <w:tab/>
      </w:r>
      <w:r w:rsidR="000536B7" w:rsidRPr="00205DF9">
        <w:rPr>
          <w:rFonts w:ascii="Arial" w:hAnsi="Arial" w:cs="Arial"/>
          <w:color w:val="000000"/>
          <w:sz w:val="20"/>
          <w:szCs w:val="20"/>
        </w:rPr>
        <w:t xml:space="preserve">potrafi wskazać 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związek między czynnikami zaburzającymi </w:t>
      </w:r>
      <w:r w:rsidR="000536B7" w:rsidRPr="00205DF9">
        <w:rPr>
          <w:rFonts w:ascii="Arial" w:hAnsi="Arial" w:cs="Arial"/>
          <w:color w:val="000000"/>
          <w:sz w:val="20"/>
          <w:szCs w:val="20"/>
        </w:rPr>
        <w:t>stan równowagi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 </w:t>
      </w:r>
      <w:r w:rsidR="000536B7" w:rsidRPr="00205DF9">
        <w:rPr>
          <w:rFonts w:ascii="Arial" w:hAnsi="Arial" w:cs="Arial"/>
          <w:color w:val="000000"/>
          <w:sz w:val="20"/>
          <w:szCs w:val="20"/>
        </w:rPr>
        <w:t xml:space="preserve">procesów biologicznych 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a zmianami fizjologicznymi i patofizjologicznymi; </w:t>
      </w: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B.U4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oblicza stężenia molowe i procentowe związków; oblicza stężenia substancji w roztworach izoosmotycznych, jedno- i wieloskładnikowych; </w:t>
      </w:r>
    </w:p>
    <w:p w:rsidR="000536B7" w:rsidRPr="00205DF9" w:rsidRDefault="00291236" w:rsidP="00510E6D">
      <w:pPr>
        <w:tabs>
          <w:tab w:val="left" w:pos="468"/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B.U5.</w:t>
      </w:r>
      <w:r w:rsidRPr="00205DF9">
        <w:rPr>
          <w:rFonts w:ascii="Arial" w:hAnsi="Arial" w:cs="Arial"/>
          <w:color w:val="000000"/>
          <w:sz w:val="20"/>
          <w:szCs w:val="20"/>
        </w:rPr>
        <w:tab/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oblicza rozpuszczalność związków nieorganicznych, określa chemiczne podłoże rozpuszczalności związków organicznych lub jej braku oraz praktyczne znaczenie dla dietetyki i terapii; </w:t>
      </w:r>
    </w:p>
    <w:p w:rsidR="00291236" w:rsidRPr="00205DF9" w:rsidRDefault="00291236" w:rsidP="00510E6D">
      <w:pPr>
        <w:tabs>
          <w:tab w:val="left" w:pos="468"/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B.U6.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określa pH roztworu i wpływ zmian pH na związki nieorganiczne i organiczne; 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B.U7.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przewidzieć kierunek procesów biochemicznych w zależności od stanu energetycznego komórek;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B.U8.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opisuje zmiany w funkcjonowaniu organizmu w sytuacji zaburzenia homeostazy,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 xml:space="preserve">w szczególności określa </w:t>
      </w:r>
      <w:r w:rsidR="000536B7" w:rsidRPr="00205DF9">
        <w:rPr>
          <w:rFonts w:ascii="Arial" w:hAnsi="Arial" w:cs="Arial"/>
          <w:color w:val="000000"/>
          <w:sz w:val="20"/>
          <w:szCs w:val="20"/>
        </w:rPr>
        <w:t xml:space="preserve">jego 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zintegrowaną odpowiedź na wysiłek fizyczny, ekspozycję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 xml:space="preserve">na wysoką i niską temperaturę, utratę krwi lub wody, nagłą pionizację, przejście od snu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 xml:space="preserve">do stanu czuwania; </w:t>
      </w:r>
    </w:p>
    <w:p w:rsidR="00291236" w:rsidRPr="00205DF9" w:rsidRDefault="00291236" w:rsidP="00510E6D">
      <w:pPr>
        <w:tabs>
          <w:tab w:val="left" w:pos="442"/>
          <w:tab w:val="left" w:pos="720"/>
        </w:tabs>
        <w:spacing w:line="288" w:lineRule="auto"/>
        <w:ind w:left="708" w:hanging="68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B.U9.</w:t>
      </w:r>
      <w:r w:rsidRPr="00205DF9">
        <w:rPr>
          <w:rFonts w:ascii="Arial" w:hAnsi="Arial" w:cs="Arial"/>
          <w:color w:val="000000"/>
          <w:sz w:val="20"/>
          <w:szCs w:val="20"/>
        </w:rPr>
        <w:tab/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wykonuje proste testy czynnościowe oceniające organizm człowieka jako układ regulacji stabilnej (testy obciążeniowe, wysiłkowe); interpretuje dane liczbowe dotyczące podstawowych zmiennych fizjologicznych; </w:t>
      </w:r>
    </w:p>
    <w:p w:rsidR="00291236" w:rsidRPr="00205DF9" w:rsidRDefault="00291236" w:rsidP="00510E6D">
      <w:pPr>
        <w:tabs>
          <w:tab w:val="left" w:pos="468"/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lastRenderedPageBreak/>
        <w:t xml:space="preserve">B.U10. 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posługuje się podstawowymi technikami laboratoryjnymi, takimi jak analiza jakościowa, miareczkowanie, kolorymetria, pehametria, chromatografia, elektroforeza białek i kwasów nukleinowych; </w:t>
      </w:r>
    </w:p>
    <w:p w:rsidR="00291236" w:rsidRPr="00205DF9" w:rsidRDefault="00291236" w:rsidP="00510E6D">
      <w:pPr>
        <w:tabs>
          <w:tab w:val="left" w:pos="390"/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B.U11.</w:t>
      </w:r>
      <w:r w:rsidRPr="00205DF9">
        <w:rPr>
          <w:rFonts w:ascii="Arial" w:hAnsi="Arial" w:cs="Arial"/>
          <w:color w:val="000000"/>
          <w:sz w:val="20"/>
          <w:szCs w:val="20"/>
        </w:rPr>
        <w:tab/>
      </w:r>
      <w:r w:rsidRPr="00205DF9">
        <w:rPr>
          <w:rFonts w:ascii="Arial" w:hAnsi="Arial" w:cs="Arial"/>
          <w:color w:val="000000"/>
          <w:sz w:val="20"/>
          <w:szCs w:val="20"/>
        </w:rPr>
        <w:tab/>
        <w:t>obsługuje proste przyrządy pomiarowe oraz ocenia dokładność wykonywanych pomiarów;</w:t>
      </w:r>
    </w:p>
    <w:p w:rsidR="00291236" w:rsidRPr="00205DF9" w:rsidRDefault="00291236" w:rsidP="00510E6D">
      <w:pPr>
        <w:tabs>
          <w:tab w:val="left" w:pos="468"/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B.U12.</w:t>
      </w:r>
      <w:r w:rsidRPr="00205DF9">
        <w:rPr>
          <w:rFonts w:ascii="Arial" w:hAnsi="Arial" w:cs="Arial"/>
          <w:color w:val="000000"/>
          <w:sz w:val="20"/>
          <w:szCs w:val="20"/>
        </w:rPr>
        <w:tab/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korzysta z baz danych, w tym internetowych, i wyszukuje potrzebną informację za pomocą dostępnych narzędzi; </w:t>
      </w:r>
    </w:p>
    <w:p w:rsidR="00291236" w:rsidRPr="00205DF9" w:rsidRDefault="00291236" w:rsidP="00510E6D">
      <w:pPr>
        <w:tabs>
          <w:tab w:val="left" w:pos="468"/>
          <w:tab w:val="left" w:pos="720"/>
        </w:tabs>
        <w:spacing w:line="288" w:lineRule="auto"/>
        <w:ind w:left="709" w:hanging="709"/>
        <w:jc w:val="both"/>
        <w:rPr>
          <w:rFonts w:ascii="Arial" w:hAnsi="Arial" w:cs="Arial"/>
          <w:bCs/>
          <w:i/>
          <w:color w:val="000000"/>
          <w:sz w:val="20"/>
          <w:szCs w:val="20"/>
          <w:shd w:val="clear" w:color="auto" w:fill="FFFF0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B.U13.</w:t>
      </w:r>
      <w:r w:rsidRPr="00205DF9">
        <w:rPr>
          <w:rFonts w:ascii="Arial" w:hAnsi="Arial" w:cs="Arial"/>
          <w:color w:val="000000"/>
          <w:sz w:val="20"/>
          <w:szCs w:val="20"/>
        </w:rPr>
        <w:tab/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potrafi wybrać odpowiedni test statystyczny, 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>przeprowadzić podstawowe analizy statystyczne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 oraz posługuje się odpowiednimi metodami przedstawiania wyników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 xml:space="preserve">; </w:t>
      </w:r>
      <w:r w:rsidRPr="00205DF9">
        <w:rPr>
          <w:rFonts w:ascii="Arial" w:hAnsi="Arial" w:cs="Arial"/>
          <w:color w:val="000000"/>
          <w:sz w:val="20"/>
          <w:szCs w:val="20"/>
        </w:rPr>
        <w:t>interpretuje wyniki metaanalizy;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 xml:space="preserve"> przeprowadza analizę prawdopodobieństwa prz</w:t>
      </w:r>
      <w:r w:rsidR="000536B7" w:rsidRPr="00205DF9">
        <w:rPr>
          <w:rFonts w:ascii="Arial" w:hAnsi="Arial" w:cs="Arial"/>
          <w:bCs/>
          <w:color w:val="000000"/>
          <w:sz w:val="20"/>
          <w:szCs w:val="20"/>
        </w:rPr>
        <w:t>eżycia;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291236" w:rsidRPr="00205DF9" w:rsidRDefault="00291236" w:rsidP="00510E6D">
      <w:pPr>
        <w:tabs>
          <w:tab w:val="left" w:pos="468"/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>B.U14.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ab/>
      </w:r>
      <w:r w:rsidRPr="00205DF9">
        <w:rPr>
          <w:rFonts w:ascii="Arial" w:hAnsi="Arial" w:cs="Arial"/>
          <w:bCs/>
          <w:color w:val="000000"/>
          <w:sz w:val="20"/>
          <w:szCs w:val="20"/>
        </w:rPr>
        <w:tab/>
      </w:r>
      <w:r w:rsidRPr="00205DF9">
        <w:rPr>
          <w:rFonts w:ascii="Arial" w:hAnsi="Arial" w:cs="Arial"/>
          <w:color w:val="000000"/>
          <w:sz w:val="20"/>
          <w:szCs w:val="20"/>
        </w:rPr>
        <w:t xml:space="preserve">wyjaśnia różnice między badaniami prospektywnymi i retrospektywnymi, randomizowanymi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 xml:space="preserve">i kliniczno-kontrolnymi, opisami przypadków i badaniami eksperymentalnymi oraz szereguje je według wiarygodności i jakości dowodów naukowych; </w:t>
      </w:r>
    </w:p>
    <w:p w:rsidR="00291236" w:rsidRPr="00205DF9" w:rsidRDefault="00291236" w:rsidP="00510E6D">
      <w:pPr>
        <w:tabs>
          <w:tab w:val="left" w:pos="468"/>
          <w:tab w:val="left" w:pos="720"/>
        </w:tabs>
        <w:spacing w:line="288" w:lineRule="auto"/>
        <w:ind w:left="708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B.U15.</w:t>
      </w:r>
      <w:r w:rsidRPr="00205DF9">
        <w:rPr>
          <w:rFonts w:ascii="Arial" w:hAnsi="Arial" w:cs="Arial"/>
          <w:color w:val="000000"/>
          <w:sz w:val="20"/>
          <w:szCs w:val="20"/>
        </w:rPr>
        <w:tab/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umie zaplanować i wykonać proste badanie naukowe oraz zinterpretować jego wyniki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i wyciągnąć wnioski.</w:t>
      </w:r>
    </w:p>
    <w:p w:rsidR="00291236" w:rsidRPr="00205DF9" w:rsidRDefault="00291236" w:rsidP="00510E6D">
      <w:pPr>
        <w:pStyle w:val="Default"/>
        <w:spacing w:after="0" w:line="288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91236" w:rsidRPr="00205DF9" w:rsidRDefault="00291236" w:rsidP="00510E6D">
      <w:pPr>
        <w:pStyle w:val="Default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b/>
          <w:color w:val="000000"/>
          <w:sz w:val="20"/>
          <w:szCs w:val="20"/>
        </w:rPr>
        <w:t xml:space="preserve">C. NAUKI PRZEDKLINICZNE 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(np. genetyka, mikrobiologia, immunologia, patologia, farmakologia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z toksykologią)</w:t>
      </w: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W zakresie wiedzy absolwent: </w:t>
      </w:r>
    </w:p>
    <w:p w:rsidR="00291236" w:rsidRPr="00205DF9" w:rsidRDefault="00291236" w:rsidP="00510E6D">
      <w:pPr>
        <w:pStyle w:val="Tekstblokowy1"/>
        <w:spacing w:before="120" w:line="288" w:lineRule="auto"/>
        <w:ind w:left="811" w:hanging="811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podstawowe pojęcia z zakresu genetyki; 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opisuje zjawiska sprzężenia i współdziałania genów;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C.W3.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opisuje prawidłowy kariotyp człowieka oraz różne typy determinacji płci;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opisuje budowę chromosomów oraz molekularne podłoże mutagenezy;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C.W5.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zasady dziedziczenia różnej liczby cech, dziedziczenia cech ilościowych, niezależnego dziedziczenia cech oraz dziedziczenia pozajądrowej informacji genetycznej;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C.W6.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uwarunkowania genetyczne grup krwi człowieka oraz konfliktu serologicznego w układzie Rh; 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C.W7.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opisuje aberracje autosomów i heterosomów będące przyczyną chorób, w tym nowotworów onkogenezy;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C.W8.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czynniki wpływające na pierwotną i wtórną równowagę genetyczną populacji;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C.W9.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podstawy diagnostyki mutacji genowych i chromosomowych odpowiedzialnych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za choroby dziedziczne oraz nabyte, w tym nowotworowe;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C.W10.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określa korzyści i zagrożenia wynikające z obecności w ekosystemie organizmów modyfikowanych genetycznie (GMO);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C.W11.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genetyczne mechanizmy nabywania lekooporności przez drobnoustroje i komórki nowotworowe;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C.W12.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klasyfikuje drobnoustroje, z uwzględnieniem chorobotwórczych i obecnych we florze fizjologicznej;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C.W13.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</w:t>
      </w:r>
      <w:r w:rsidRPr="00205DF9">
        <w:rPr>
          <w:rFonts w:ascii="Arial" w:eastAsia="Calibri" w:hAnsi="Arial" w:cs="Arial"/>
          <w:color w:val="000000"/>
          <w:sz w:val="20"/>
          <w:szCs w:val="20"/>
        </w:rPr>
        <w:t xml:space="preserve">epidemiologię zarażeń wirusami, bakteriami oraz zakażeń grzybami i pasożytami, </w:t>
      </w:r>
      <w:r w:rsidR="00647B8E">
        <w:rPr>
          <w:rFonts w:ascii="Arial" w:eastAsia="Calibri" w:hAnsi="Arial" w:cs="Arial"/>
          <w:color w:val="000000"/>
          <w:sz w:val="20"/>
          <w:szCs w:val="20"/>
        </w:rPr>
        <w:br/>
      </w:r>
      <w:r w:rsidRPr="00205DF9">
        <w:rPr>
          <w:rFonts w:ascii="Arial" w:eastAsia="Calibri" w:hAnsi="Arial" w:cs="Arial"/>
          <w:color w:val="000000"/>
          <w:sz w:val="20"/>
          <w:szCs w:val="20"/>
        </w:rPr>
        <w:t>z uwzględnieniem geograficznego zasięgu ich występowania</w:t>
      </w:r>
      <w:r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C.W14.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wpływ abiotycznych i biotycznych (wirusy, bakterie) czynników środowiska na organizm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i populację oraz drogi ich wnikania do organizmu człowieka; potrafi opisać konsekwencje narażenia organizmu człowieka na różne czynniki chemiczne i biologiczne oraz zasady profilaktyki;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C.W15.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inwazyjne dla człowieka formy lub stadia rozwojowe wybranych pasożytniczych grzybów, pierwotniaków, helmintów i stawonogów, z uwzględnieniem geograficznego zasięgu ich występowania; 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C.W16.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omawia zasadę funkcjonowania układu pasożyt - żywiciel oraz zna podstawowe objawy chorobowe wywoływane przez pasożyty; 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lastRenderedPageBreak/>
        <w:t>C.W17.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objawy zakażeń jatrogennych, drogi ich rozprzestrzeniania się oraz patogeny wywołujące zmiany w poszczególnych narządach;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C.W18.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i rozumie podstawy diagnostyki mikrobiologicznej i parazytologicznej;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C.W19.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podstawy dezynfekcji, sterylizacji i postępowania aseptycznego;</w:t>
      </w:r>
    </w:p>
    <w:p w:rsidR="00291236" w:rsidRPr="00205DF9" w:rsidRDefault="00291236" w:rsidP="00510E6D">
      <w:pPr>
        <w:pStyle w:val="Tekstblokowy1"/>
        <w:shd w:val="clear" w:color="auto" w:fill="FFFFFF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C.W20.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podstawy rozwoju oraz mechanizmy działania układu odpornościowego ;w </w:t>
      </w:r>
      <w:r w:rsidRPr="00205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tym swoiste </w:t>
      </w:r>
      <w:r w:rsidR="00647B8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05DF9">
        <w:rPr>
          <w:rFonts w:ascii="Arial" w:hAnsi="Arial" w:cs="Arial"/>
          <w:color w:val="000000"/>
          <w:sz w:val="20"/>
          <w:szCs w:val="20"/>
          <w:shd w:val="clear" w:color="auto" w:fill="FFFFFF"/>
        </w:rPr>
        <w:t>i nieswoiste mechanizmy odporności humoralnej i komórkowej</w:t>
      </w:r>
      <w:r w:rsidR="008F57D7" w:rsidRPr="00205DF9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C.W21.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opisuje główny układ zgodności tkankowej;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C.W22. 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typy reakcji nadwrażliwości, rodzaje niedoborów odporności oraz podstawy immunomodulacji;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C.W23.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zagadnienia z zakresu immunologii nowotworów;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C.W24. </w:t>
      </w:r>
      <w:r w:rsidRPr="00205DF9">
        <w:rPr>
          <w:rFonts w:ascii="Arial" w:hAnsi="Arial" w:cs="Arial"/>
          <w:color w:val="000000"/>
          <w:sz w:val="20"/>
          <w:szCs w:val="20"/>
        </w:rPr>
        <w:tab/>
        <w:t>określa genetyczne podstawy doboru dawcy i biorcy oraz podstawy immunologii transplantacyjnej;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C.W25.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nazewnictwo patomorfologiczne;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C.W26. 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podstawowe mechanizmy uszkodzenia komórek i tkanek; 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C.W27.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określa przebieg kliniczny zapaleń swoistych i nieswoistych oraz opisuje procesy regeneracji tkanek i narządów; </w:t>
      </w:r>
    </w:p>
    <w:p w:rsidR="00291236" w:rsidRPr="00205DF9" w:rsidRDefault="000F6EFF" w:rsidP="00510E6D">
      <w:pPr>
        <w:pStyle w:val="Akapitzlist1"/>
        <w:shd w:val="clear" w:color="auto" w:fill="FFFFFF"/>
        <w:tabs>
          <w:tab w:val="left" w:pos="0"/>
        </w:tabs>
        <w:spacing w:line="288" w:lineRule="auto"/>
        <w:ind w:left="708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ab/>
      </w:r>
      <w:r w:rsidR="00291236" w:rsidRPr="00205DF9">
        <w:rPr>
          <w:rFonts w:ascii="Arial" w:hAnsi="Arial" w:cs="Arial"/>
          <w:color w:val="000000"/>
          <w:sz w:val="20"/>
          <w:szCs w:val="20"/>
        </w:rPr>
        <w:t xml:space="preserve">C.W28. zna definicję i patofizjologię wstrząsu, ze </w:t>
      </w:r>
      <w:r w:rsidR="00291236" w:rsidRPr="00205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szczególnym uwzględnieniem różnicowania </w:t>
      </w:r>
      <w:r w:rsidRPr="00205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91236" w:rsidRPr="00205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przyczyn wstrząsu, 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oraz niewydolności wielonarządowej;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C.W29.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etiologię zaburzeń hemodynamicznych, zmian wstecznych i zmian postępowych;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C.W30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zagadnienia z zakresu szczegółowej patologii narządowej, obrazy makro-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 xml:space="preserve">i mikroskopowe oraz przebieg kliniczny zmian patomorfologicznych w poszczególnych narządach; </w:t>
      </w:r>
    </w:p>
    <w:p w:rsidR="000F6EFF" w:rsidRPr="00205DF9" w:rsidRDefault="00291236" w:rsidP="00510E6D">
      <w:pPr>
        <w:spacing w:line="288" w:lineRule="auto"/>
        <w:ind w:left="812" w:hanging="812"/>
        <w:jc w:val="both"/>
        <w:rPr>
          <w:rFonts w:ascii="Arial" w:eastAsia="ArialNarrow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C.W.31.</w:t>
      </w:r>
      <w:r w:rsidRPr="00205DF9">
        <w:rPr>
          <w:rFonts w:ascii="Arial" w:eastAsia="ArialNarrow" w:hAnsi="Arial" w:cs="Arial"/>
          <w:color w:val="000000"/>
          <w:sz w:val="20"/>
          <w:szCs w:val="20"/>
        </w:rPr>
        <w:tab/>
        <w:t xml:space="preserve">opisuje konsekwencje rozwijających się zmian patologicznych dla sąsiadujących topograficznie narządów; 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C.W.32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wymienia czynniki chorobotwórcze zewnętrzne i wewnętrzne, modyfikowalne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 xml:space="preserve">i niemodyfikowalne; 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C.W.33.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wymienia postacie kliniczne najczęstszych chorób poszczególnych układów i narządów, chorób metabolicznych oraz zaburzeń gospodarki wodno-elektrolitowej i kwasowo-zasadowe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>j;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C.W.34. 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charakteryzuje poszczególne grupy środków leczniczych; 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C.W35.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główne mechanizmy działania leków oraz ich przemiany w ustroju </w:t>
      </w:r>
      <w:r w:rsidRPr="00205DF9">
        <w:rPr>
          <w:rFonts w:ascii="Arial" w:hAnsi="Arial" w:cs="Arial"/>
          <w:color w:val="000000"/>
          <w:sz w:val="20"/>
          <w:szCs w:val="20"/>
          <w:shd w:val="clear" w:color="auto" w:fill="FFFFFF"/>
        </w:rPr>
        <w:t>zależne od wieku</w:t>
      </w:r>
      <w:r w:rsidR="008F57D7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291236" w:rsidP="00510E6D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C.W.36</w:t>
      </w:r>
      <w:r w:rsidR="000F6EFF" w:rsidRPr="00205DF9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określa wpływ procesów chorobowych na metabolizm i eliminację leków; 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C.W.37.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podstawowe zasady farmakoterapii; 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C.W.38.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ważniejsze działania niepożądane leków, w tym wynikające z ich interakcji;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C.W.39.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rozumie problem lekooporności, w tym lekooporności wielolekowej; 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C.W.40.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wskazania do badań genetycznych w celu indywidualizacji farmakoterapii;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C.W41.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podstawowe kierunki rozwoju terapii, w szczególności możliwości terapii komórkowej, terapii genowej i celowanej w określonych chorobach;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C.W42.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podstawowe pojęcia z toksykologii ogólnej;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C.W43.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grupy leków, których nadużywanie może prowadzić do zatruć;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C.W44.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objawy najczęściej występujących ostrych zatruć, w tym alkoholami, narkotykami, substancjami psychoaktywnymi, metalami ciężkimi oraz wybranymi grupami leków;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C.W45.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podstawowe zasady postępowania diagnostycznego w zatruciach.</w:t>
      </w: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W zakresie umiejętności absolwent: </w:t>
      </w:r>
    </w:p>
    <w:p w:rsidR="00291236" w:rsidRPr="00205DF9" w:rsidRDefault="00291236" w:rsidP="008F57D7">
      <w:pPr>
        <w:pStyle w:val="Tekstblokowy1"/>
        <w:spacing w:before="120" w:line="288" w:lineRule="auto"/>
        <w:ind w:left="811" w:hanging="811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C.U1.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analizuje krzyżówki genetyczne oraz rodowody cech i chorób człowieka oraz ocenia ryzyko urodzenia się dziecka z aberracjami chromosomowymi;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C.U2.</w:t>
      </w:r>
      <w:r w:rsidRPr="00205DF9">
        <w:rPr>
          <w:rFonts w:ascii="Arial" w:hAnsi="Arial" w:cs="Arial"/>
          <w:color w:val="000000"/>
          <w:sz w:val="20"/>
          <w:szCs w:val="20"/>
        </w:rPr>
        <w:tab/>
      </w:r>
      <w:r w:rsidR="004E6602" w:rsidRPr="00205DF9">
        <w:rPr>
          <w:rFonts w:ascii="Arial" w:hAnsi="Arial" w:cs="Arial"/>
          <w:color w:val="000000"/>
          <w:sz w:val="20"/>
          <w:szCs w:val="20"/>
        </w:rPr>
        <w:t xml:space="preserve">identyfikuje </w:t>
      </w:r>
      <w:r w:rsidRPr="00205DF9">
        <w:rPr>
          <w:rFonts w:ascii="Arial" w:hAnsi="Arial" w:cs="Arial"/>
          <w:color w:val="000000"/>
          <w:sz w:val="20"/>
          <w:szCs w:val="20"/>
        </w:rPr>
        <w:t>wskazania do wykonania badań prenatalnych;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C.U3.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podjąć decyzję o potrzebie wykonania badań cytogenetycznych i molekularnych;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C.U4.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wykonuje pomiary morfometryczne, analizuje morfogram i zapisuje kariotypy chorób;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lastRenderedPageBreak/>
        <w:t>C.U5.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szacuje ryzyko ujawnienia się danej choroby u potomstwa w oparciu o predyspozycje rodzinne i wpływ czynników środowiskowych;</w:t>
      </w:r>
    </w:p>
    <w:p w:rsidR="00291236" w:rsidRPr="00205DF9" w:rsidRDefault="00C6306C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C.U6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>ocenia zagrożenia środowiskowe oraz posługuje się podstawowymi metodami pozwalającymi na wykrycie obecności czynników szkodliwych (biologicznych i chemicznych) w biosferze;</w:t>
      </w:r>
    </w:p>
    <w:p w:rsidR="00291236" w:rsidRPr="00205DF9" w:rsidRDefault="00C6306C" w:rsidP="00510E6D">
      <w:pPr>
        <w:tabs>
          <w:tab w:val="left" w:pos="468"/>
          <w:tab w:val="left" w:pos="720"/>
        </w:tabs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C.U7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>rozpoznaje najczęściej spotykane pasożyty człowieka na podstawie ich budowy, cykli życiowych oraz objawów chorobowych;</w:t>
      </w:r>
    </w:p>
    <w:p w:rsidR="00291236" w:rsidRPr="00205DF9" w:rsidRDefault="00C6306C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C.U8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 xml:space="preserve">posługuje się reakcją antygen - przeciwciało w aktualnych modyfikacjach i technikach dla diagnostyki chorób zakaźnych, alergicznych, autoimmunizacyjnych, chorób krwi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="00291236" w:rsidRPr="00205DF9">
        <w:rPr>
          <w:rFonts w:ascii="Arial" w:hAnsi="Arial" w:cs="Arial"/>
          <w:color w:val="000000"/>
          <w:sz w:val="20"/>
          <w:szCs w:val="20"/>
        </w:rPr>
        <w:t>i nowotworowych;</w:t>
      </w:r>
    </w:p>
    <w:p w:rsidR="00291236" w:rsidRPr="00205DF9" w:rsidRDefault="00C6306C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C.U9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 xml:space="preserve">potrafi przygotować preparat i rozpoznać patogeny pod mikroskopem; </w:t>
      </w:r>
    </w:p>
    <w:p w:rsidR="00291236" w:rsidRPr="00205DF9" w:rsidRDefault="00C6306C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C.U10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>interpretuje wyniki badań mikrobiologicznych;</w:t>
      </w:r>
    </w:p>
    <w:p w:rsidR="00291236" w:rsidRPr="00205DF9" w:rsidRDefault="00291236" w:rsidP="00510E6D">
      <w:pPr>
        <w:pStyle w:val="Tekstblokowy1"/>
        <w:spacing w:line="288" w:lineRule="auto"/>
        <w:ind w:left="812" w:hanging="812"/>
        <w:jc w:val="both"/>
        <w:rPr>
          <w:rFonts w:ascii="Arial" w:eastAsia="ArialNarrow" w:hAnsi="Arial" w:cs="Arial"/>
          <w:strike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C.U1</w:t>
      </w:r>
      <w:r w:rsidR="00C6306C" w:rsidRPr="00205DF9">
        <w:rPr>
          <w:rFonts w:ascii="Arial" w:hAnsi="Arial" w:cs="Arial"/>
          <w:color w:val="000000"/>
          <w:sz w:val="20"/>
          <w:szCs w:val="20"/>
        </w:rPr>
        <w:t>1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powiązać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 xml:space="preserve"> obrazy uszkodzeń tkankowych i narządowych z objawami klinicznymi choroby, wywiadem i wynikami oznaczeń laboratoryjnych</w:t>
      </w:r>
      <w:r w:rsidR="00F26572" w:rsidRPr="00205DF9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291236" w:rsidRPr="00205DF9" w:rsidRDefault="00C6306C" w:rsidP="00510E6D">
      <w:pPr>
        <w:pStyle w:val="Tekstblokowy1"/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>C.U12</w:t>
      </w:r>
      <w:r w:rsidR="00291236" w:rsidRPr="00205DF9">
        <w:rPr>
          <w:rFonts w:ascii="Arial" w:hAnsi="Arial" w:cs="Arial"/>
          <w:bCs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bCs/>
          <w:color w:val="000000"/>
          <w:sz w:val="20"/>
          <w:szCs w:val="20"/>
        </w:rPr>
        <w:tab/>
        <w:t xml:space="preserve">analizuje 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zjawiska odczynowe, obronne i przystosowawcze oraz zaburzenia regulacji wywoływane przez czynnik etiologiczny;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C.U1</w:t>
      </w:r>
      <w:r w:rsidR="00C6306C" w:rsidRPr="00205DF9">
        <w:rPr>
          <w:rFonts w:ascii="Arial" w:hAnsi="Arial" w:cs="Arial"/>
          <w:color w:val="000000"/>
          <w:sz w:val="20"/>
          <w:szCs w:val="20"/>
        </w:rPr>
        <w:t>3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wykonuje proste obliczenia farmakokinetyczne;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C.U1</w:t>
      </w:r>
      <w:r w:rsidR="00C6306C" w:rsidRPr="00205DF9">
        <w:rPr>
          <w:rFonts w:ascii="Arial" w:hAnsi="Arial" w:cs="Arial"/>
          <w:color w:val="000000"/>
          <w:sz w:val="20"/>
          <w:szCs w:val="20"/>
        </w:rPr>
        <w:t>4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dobiera leki w odpowiednich dawkach w celu korygowania zjawisk patologicznych w ustroju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i w poszczególnych narządach;</w:t>
      </w:r>
    </w:p>
    <w:p w:rsidR="00291236" w:rsidRPr="00205DF9" w:rsidRDefault="00291236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C.U1</w:t>
      </w:r>
      <w:r w:rsidR="00C6306C" w:rsidRPr="00205DF9">
        <w:rPr>
          <w:rFonts w:ascii="Arial" w:hAnsi="Arial" w:cs="Arial"/>
          <w:color w:val="000000"/>
          <w:sz w:val="20"/>
          <w:szCs w:val="20"/>
        </w:rPr>
        <w:t>5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projektuje schemat racjonalnej chemioterapii zakażeń, empirycznej i celowanej;</w:t>
      </w:r>
    </w:p>
    <w:p w:rsidR="00291236" w:rsidRPr="00205DF9" w:rsidRDefault="00C6306C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C.U16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>potrafi poprawnie przygotować zapisy wszystkich form recepturowych substancji leczniczych;</w:t>
      </w:r>
    </w:p>
    <w:p w:rsidR="00291236" w:rsidRPr="00205DF9" w:rsidRDefault="00C6306C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C.U17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>posługuje się informatorami farmaceutycznymi i bazami danych o produktach leczniczych;</w:t>
      </w:r>
    </w:p>
    <w:p w:rsidR="00291236" w:rsidRPr="00205DF9" w:rsidRDefault="00C6306C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C.U18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>potrafi oszacować niebezpieczeństwo toksykologiczne w określonych grupach wiekowych oraz w stanach niewydolności wątroby i nerek, a także zapobiegać zatruciom lekami;</w:t>
      </w:r>
    </w:p>
    <w:p w:rsidR="00291236" w:rsidRPr="00205DF9" w:rsidRDefault="00C6306C" w:rsidP="00510E6D">
      <w:pPr>
        <w:spacing w:line="288" w:lineRule="auto"/>
        <w:ind w:left="812" w:hanging="812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C.U19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>interpretuje wyniki badań toksykologicznych.</w:t>
      </w:r>
    </w:p>
    <w:p w:rsidR="00291236" w:rsidRPr="00205DF9" w:rsidRDefault="00291236" w:rsidP="00510E6D">
      <w:pPr>
        <w:pStyle w:val="Default"/>
        <w:spacing w:after="0" w:line="288" w:lineRule="auto"/>
        <w:ind w:left="812" w:hanging="81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91236" w:rsidRPr="00205DF9" w:rsidRDefault="00291236" w:rsidP="00510E6D">
      <w:pPr>
        <w:pStyle w:val="Default"/>
        <w:spacing w:after="0" w:line="288" w:lineRule="auto"/>
        <w:jc w:val="both"/>
        <w:rPr>
          <w:rFonts w:ascii="Arial" w:hAnsi="Arial" w:cs="Arial"/>
          <w:color w:val="000000"/>
          <w:kern w:val="20"/>
          <w:sz w:val="20"/>
          <w:szCs w:val="20"/>
        </w:rPr>
      </w:pPr>
      <w:r w:rsidRPr="00205DF9">
        <w:rPr>
          <w:rFonts w:ascii="Arial" w:hAnsi="Arial" w:cs="Arial"/>
          <w:b/>
          <w:color w:val="000000"/>
          <w:sz w:val="20"/>
          <w:szCs w:val="20"/>
        </w:rPr>
        <w:t xml:space="preserve">D. NAUKI BEHAWIORALNE I SPOŁECZNE Z ELEMENTAMI PROFESJONALIZMU </w:t>
      </w:r>
      <w:r w:rsidRPr="00205DF9">
        <w:rPr>
          <w:rFonts w:ascii="Arial" w:hAnsi="Arial" w:cs="Arial"/>
          <w:color w:val="000000"/>
          <w:sz w:val="20"/>
          <w:szCs w:val="20"/>
        </w:rPr>
        <w:t>(np. socjologia medycyny, psychologia lekarska, etyka lekarska, historia medycyny, elementy profesjonalizmu</w:t>
      </w:r>
      <w:r w:rsidRPr="00205DF9">
        <w:rPr>
          <w:rFonts w:ascii="Arial" w:hAnsi="Arial" w:cs="Arial"/>
          <w:color w:val="000000"/>
          <w:kern w:val="20"/>
          <w:sz w:val="20"/>
          <w:szCs w:val="20"/>
        </w:rPr>
        <w:t xml:space="preserve">, język angielski) </w:t>
      </w: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W zakresie wiedzy absolwent: </w:t>
      </w:r>
    </w:p>
    <w:p w:rsidR="00291236" w:rsidRPr="00205DF9" w:rsidRDefault="00291236" w:rsidP="000F1971">
      <w:pPr>
        <w:spacing w:before="120" w:line="288" w:lineRule="auto"/>
        <w:ind w:left="845" w:hanging="856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D.W1.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aktualny stan wiedzy na temat społecznego wymiaru zdrowia i choroby, wpływu środowiska społecznego (rodziny, sieci relacji społecznych) i nierówności społecznych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 xml:space="preserve">na stan zdrowia oraz na temat społeczno-kulturowych różnic i roli stresu społecznego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w zachowaniach zdrowotnych i autodestrukcyjnych;</w:t>
      </w:r>
    </w:p>
    <w:p w:rsidR="00291236" w:rsidRPr="00205DF9" w:rsidRDefault="00291236" w:rsidP="00510E6D">
      <w:pPr>
        <w:spacing w:line="288" w:lineRule="auto"/>
        <w:ind w:left="840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D.W2.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formy przemocy, modele wyjaśniające przemoc w rodzinie i w instytucjach, społeczne uwarunkowania różnych form przemocy oraz rolę lekarza w rozpoznawaniu przemocy;</w:t>
      </w:r>
    </w:p>
    <w:p w:rsidR="00291236" w:rsidRPr="00205DF9" w:rsidRDefault="00291236" w:rsidP="00510E6D">
      <w:pPr>
        <w:spacing w:line="288" w:lineRule="auto"/>
        <w:ind w:left="840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D.W3.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rozumie znaczenie zdrowia, choroby, niepełnosprawności i starości w relacji do postaw społecznych, konsekwencje społeczne choroby i niepełnosprawności oraz bariery społeczno-kulturowe, zna aktualną koncepcję jakości życia uwarunkowaną stanem zdrowia;</w:t>
      </w:r>
    </w:p>
    <w:p w:rsidR="00291236" w:rsidRPr="00205DF9" w:rsidRDefault="00291236" w:rsidP="00510E6D">
      <w:pPr>
        <w:spacing w:line="288" w:lineRule="auto"/>
        <w:ind w:left="840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D.W4.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rozumie znaczenie komunikacji werbalnej i niewerbalnej w procesie komunikowania się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z pacjentami oraz pojęcie zaufania w interakcji z pacjentem;</w:t>
      </w:r>
    </w:p>
    <w:p w:rsidR="00291236" w:rsidRPr="00205DF9" w:rsidRDefault="00291236" w:rsidP="00510E6D">
      <w:pPr>
        <w:spacing w:line="288" w:lineRule="auto"/>
        <w:ind w:left="840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D.W5.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rozumie psychospołeczne konsekwencje hospitalizacji i choroby przewlekłej;</w:t>
      </w:r>
    </w:p>
    <w:p w:rsidR="00291236" w:rsidRPr="00205DF9" w:rsidRDefault="00291236" w:rsidP="00510E6D">
      <w:pPr>
        <w:spacing w:line="288" w:lineRule="auto"/>
        <w:ind w:left="840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D.W6.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rozumie funkcjonowanie instytucji medycznych oraz społeczną rolę lekarza;</w:t>
      </w:r>
    </w:p>
    <w:p w:rsidR="00291236" w:rsidRPr="00205DF9" w:rsidRDefault="00291236" w:rsidP="00510E6D">
      <w:pPr>
        <w:spacing w:line="288" w:lineRule="auto"/>
        <w:ind w:left="840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D.W7.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podstawowe psychologiczne mechanizmy funkcjonowania człowieka w zdrowiu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i w chorobie;</w:t>
      </w:r>
    </w:p>
    <w:p w:rsidR="00291236" w:rsidRPr="00205DF9" w:rsidRDefault="00291236" w:rsidP="00510E6D">
      <w:pPr>
        <w:spacing w:line="288" w:lineRule="auto"/>
        <w:ind w:left="840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D.W8.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rozumie rolę rodziny w procesie leczenia; </w:t>
      </w:r>
    </w:p>
    <w:p w:rsidR="00291236" w:rsidRPr="00205DF9" w:rsidRDefault="00291236" w:rsidP="00510E6D">
      <w:pPr>
        <w:spacing w:line="288" w:lineRule="auto"/>
        <w:ind w:left="840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D.W9.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posiada wiedzę na temat adaptacji do choroby jako sytuacji trudnej, etapów przystosowania do zagrażających wydarzeń i potrzeb pacjentów, umierania i procesu żałoby rodziny;</w:t>
      </w:r>
    </w:p>
    <w:p w:rsidR="00291236" w:rsidRPr="00205DF9" w:rsidRDefault="00291236" w:rsidP="00510E6D">
      <w:pPr>
        <w:spacing w:line="288" w:lineRule="auto"/>
        <w:ind w:left="840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D.W10.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rolę stresu w etiopatogenezie i przebiegu chorób oraz rozpoznaje mechanizmy radzenia sobie ze stresem;</w:t>
      </w:r>
    </w:p>
    <w:p w:rsidR="00291236" w:rsidRPr="00205DF9" w:rsidRDefault="00291236" w:rsidP="00510E6D">
      <w:pPr>
        <w:spacing w:line="288" w:lineRule="auto"/>
        <w:ind w:left="840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lastRenderedPageBreak/>
        <w:t>D.W11.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mechanizmy oraz cele i sposoby leczenia uzależnień od substancji psychoaktywnych; </w:t>
      </w:r>
    </w:p>
    <w:p w:rsidR="00291236" w:rsidRPr="00205DF9" w:rsidRDefault="00291236" w:rsidP="00510E6D">
      <w:pPr>
        <w:spacing w:line="288" w:lineRule="auto"/>
        <w:ind w:left="840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D.W12.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zasady motywowania pacjentów do prozdrowotnych zachowań i informowania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o niepomyślnym rokowaniu;</w:t>
      </w:r>
    </w:p>
    <w:p w:rsidR="00291236" w:rsidRPr="00205DF9" w:rsidRDefault="00291236" w:rsidP="00510E6D">
      <w:pPr>
        <w:spacing w:line="288" w:lineRule="auto"/>
        <w:ind w:left="840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D.W13.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i rozumie główne pojęcia, teorie, zasady i reguły etyczne służące jako ogólne ramy właściwego interpretowania i analizowania zagadnień moralno-medycznych;</w:t>
      </w:r>
    </w:p>
    <w:p w:rsidR="00291236" w:rsidRPr="00205DF9" w:rsidRDefault="00291236" w:rsidP="00510E6D">
      <w:pPr>
        <w:spacing w:line="288" w:lineRule="auto"/>
        <w:ind w:left="840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D.W14.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zasady altruizmu i odpowiedzialności klinicznej i ma świadomość zasad funkcjonowania zespołu terapeutycznego;</w:t>
      </w:r>
    </w:p>
    <w:p w:rsidR="004E6602" w:rsidRPr="00205DF9" w:rsidRDefault="00291236" w:rsidP="00510E6D">
      <w:pPr>
        <w:spacing w:line="288" w:lineRule="auto"/>
        <w:ind w:left="840" w:hanging="854"/>
        <w:jc w:val="both"/>
        <w:rPr>
          <w:rFonts w:ascii="Arial" w:hAnsi="Arial" w:cs="Arial"/>
          <w:color w:val="000000"/>
          <w:kern w:val="20"/>
          <w:sz w:val="20"/>
          <w:szCs w:val="20"/>
        </w:rPr>
      </w:pPr>
      <w:r w:rsidRPr="00205DF9">
        <w:rPr>
          <w:rFonts w:ascii="Arial" w:hAnsi="Arial" w:cs="Arial"/>
          <w:color w:val="000000"/>
          <w:kern w:val="20"/>
          <w:sz w:val="20"/>
          <w:szCs w:val="20"/>
        </w:rPr>
        <w:t>D.W15.</w:t>
      </w:r>
      <w:r w:rsidRPr="00205DF9">
        <w:rPr>
          <w:rFonts w:ascii="Arial" w:hAnsi="Arial" w:cs="Arial"/>
          <w:color w:val="000000"/>
          <w:kern w:val="20"/>
          <w:sz w:val="20"/>
          <w:szCs w:val="20"/>
        </w:rPr>
        <w:tab/>
      </w:r>
      <w:r w:rsidR="004E6602" w:rsidRPr="00205DF9">
        <w:rPr>
          <w:rFonts w:ascii="Arial" w:hAnsi="Arial" w:cs="Arial"/>
          <w:color w:val="000000"/>
          <w:kern w:val="20"/>
          <w:sz w:val="20"/>
          <w:szCs w:val="20"/>
        </w:rPr>
        <w:t>zna zasady pracy w grupie</w:t>
      </w:r>
      <w:r w:rsidR="00525DF1" w:rsidRPr="00205DF9">
        <w:rPr>
          <w:rFonts w:ascii="Arial" w:hAnsi="Arial" w:cs="Arial"/>
          <w:color w:val="000000"/>
          <w:kern w:val="20"/>
          <w:sz w:val="20"/>
          <w:szCs w:val="20"/>
        </w:rPr>
        <w:t>;</w:t>
      </w:r>
    </w:p>
    <w:p w:rsidR="000F6EFF" w:rsidRPr="00205DF9" w:rsidRDefault="000F6EFF" w:rsidP="00510E6D">
      <w:pPr>
        <w:spacing w:line="288" w:lineRule="auto"/>
        <w:ind w:left="840" w:hanging="854"/>
        <w:jc w:val="both"/>
        <w:rPr>
          <w:rFonts w:ascii="Arial" w:hAnsi="Arial" w:cs="Arial"/>
          <w:color w:val="000000"/>
          <w:kern w:val="20"/>
          <w:sz w:val="20"/>
          <w:szCs w:val="20"/>
        </w:rPr>
      </w:pPr>
      <w:r w:rsidRPr="00205DF9">
        <w:rPr>
          <w:rFonts w:ascii="Arial" w:hAnsi="Arial" w:cs="Arial"/>
          <w:color w:val="000000"/>
          <w:kern w:val="20"/>
          <w:sz w:val="20"/>
          <w:szCs w:val="20"/>
        </w:rPr>
        <w:t>DW.16</w:t>
      </w:r>
      <w:r w:rsidR="004E6602" w:rsidRPr="00205DF9">
        <w:rPr>
          <w:rFonts w:ascii="Arial" w:hAnsi="Arial" w:cs="Arial"/>
          <w:color w:val="000000"/>
          <w:kern w:val="20"/>
          <w:sz w:val="20"/>
          <w:szCs w:val="20"/>
        </w:rPr>
        <w:t xml:space="preserve">. rozumie </w:t>
      </w:r>
      <w:r w:rsidR="00C720A6" w:rsidRPr="00205DF9">
        <w:rPr>
          <w:rFonts w:ascii="Arial" w:hAnsi="Arial" w:cs="Arial"/>
          <w:color w:val="000000"/>
          <w:kern w:val="20"/>
          <w:sz w:val="20"/>
          <w:szCs w:val="20"/>
        </w:rPr>
        <w:t>kulturowe,</w:t>
      </w:r>
      <w:r w:rsidR="004E6602" w:rsidRPr="00205DF9">
        <w:rPr>
          <w:rFonts w:ascii="Arial" w:hAnsi="Arial" w:cs="Arial"/>
          <w:color w:val="000000"/>
          <w:kern w:val="20"/>
          <w:sz w:val="20"/>
          <w:szCs w:val="20"/>
        </w:rPr>
        <w:t xml:space="preserve"> etniczne i narodowe uwarunkowania zachowań ludzkich</w:t>
      </w:r>
      <w:r w:rsidR="00525DF1" w:rsidRPr="00205DF9">
        <w:rPr>
          <w:rFonts w:ascii="Arial" w:hAnsi="Arial" w:cs="Arial"/>
          <w:color w:val="000000"/>
          <w:kern w:val="20"/>
          <w:sz w:val="20"/>
          <w:szCs w:val="20"/>
        </w:rPr>
        <w:t>;</w:t>
      </w:r>
    </w:p>
    <w:p w:rsidR="00291236" w:rsidRPr="00205DF9" w:rsidRDefault="007B34E7" w:rsidP="00510E6D">
      <w:pPr>
        <w:spacing w:line="288" w:lineRule="auto"/>
        <w:ind w:left="840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D.W1</w:t>
      </w:r>
      <w:r w:rsidR="000F6EFF" w:rsidRPr="00205DF9">
        <w:rPr>
          <w:rFonts w:ascii="Arial" w:hAnsi="Arial" w:cs="Arial"/>
          <w:color w:val="000000"/>
          <w:sz w:val="20"/>
          <w:szCs w:val="20"/>
        </w:rPr>
        <w:t>7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>zna historię początków medycyny, medycynę ludów pierwotnych oraz najdawniejszych cywilizacji, a także charakterystyczne cechy medycyny średniowiecznej;</w:t>
      </w:r>
    </w:p>
    <w:p w:rsidR="00291236" w:rsidRPr="00205DF9" w:rsidRDefault="007B34E7" w:rsidP="00510E6D">
      <w:pPr>
        <w:spacing w:line="288" w:lineRule="auto"/>
        <w:ind w:left="840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D.W1</w:t>
      </w:r>
      <w:r w:rsidR="000F6EFF" w:rsidRPr="00205DF9">
        <w:rPr>
          <w:rFonts w:ascii="Arial" w:hAnsi="Arial" w:cs="Arial"/>
          <w:color w:val="000000"/>
          <w:sz w:val="20"/>
          <w:szCs w:val="20"/>
        </w:rPr>
        <w:t>8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 xml:space="preserve">zna cechy medycyny nowożytnej i jej najważniejsze odkrycia; </w:t>
      </w:r>
    </w:p>
    <w:p w:rsidR="00291236" w:rsidRPr="00205DF9" w:rsidRDefault="007B34E7" w:rsidP="00510E6D">
      <w:pPr>
        <w:spacing w:line="288" w:lineRule="auto"/>
        <w:ind w:left="840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D.W1</w:t>
      </w:r>
      <w:r w:rsidR="000F6EFF" w:rsidRPr="00205DF9">
        <w:rPr>
          <w:rFonts w:ascii="Arial" w:hAnsi="Arial" w:cs="Arial"/>
          <w:color w:val="000000"/>
          <w:sz w:val="20"/>
          <w:szCs w:val="20"/>
        </w:rPr>
        <w:t>9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>zna proces kształtowania się nowych dyscyplin medycznych oraz osiągnięcia czołowych przedstawicieli medycyny polskiej i światowej;</w:t>
      </w:r>
    </w:p>
    <w:p w:rsidR="00291236" w:rsidRPr="00205DF9" w:rsidRDefault="007B34E7" w:rsidP="00510E6D">
      <w:pPr>
        <w:spacing w:line="288" w:lineRule="auto"/>
        <w:ind w:left="840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D.W</w:t>
      </w:r>
      <w:r w:rsidR="000F6EFF" w:rsidRPr="00205DF9">
        <w:rPr>
          <w:rFonts w:ascii="Arial" w:hAnsi="Arial" w:cs="Arial"/>
          <w:color w:val="000000"/>
          <w:sz w:val="20"/>
          <w:szCs w:val="20"/>
        </w:rPr>
        <w:t>20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>zna podstawy medycyny opartej na dowodach.</w:t>
      </w:r>
    </w:p>
    <w:p w:rsidR="00291236" w:rsidRPr="00205DF9" w:rsidRDefault="00291236" w:rsidP="00510E6D">
      <w:pPr>
        <w:pStyle w:val="ListParagraph1"/>
        <w:spacing w:after="0" w:line="288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W zakresie umiejętności absolwent: </w:t>
      </w:r>
    </w:p>
    <w:p w:rsidR="00291236" w:rsidRPr="00205DF9" w:rsidRDefault="00291236" w:rsidP="00525DF1">
      <w:pPr>
        <w:spacing w:before="120" w:line="288" w:lineRule="auto"/>
        <w:ind w:left="856" w:hanging="856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D.U1.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uwzględnia w procesie postępowania terapeutycznego subiektywne potrzeby i oczekiwania pacjenta wynikające z uwarunkowań społeczno-kulturowych; </w:t>
      </w:r>
    </w:p>
    <w:p w:rsidR="00291236" w:rsidRPr="00205DF9" w:rsidRDefault="00291236" w:rsidP="00510E6D">
      <w:pPr>
        <w:spacing w:line="288" w:lineRule="auto"/>
        <w:ind w:left="854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D.U2.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dostrzega i właściwie reaguje na oznaki zachowań antyzdrowotnych i autodestrukcyjnych</w:t>
      </w:r>
      <w:r w:rsidR="00AC0A67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291236" w:rsidP="00510E6D">
      <w:pPr>
        <w:pStyle w:val="NoSpacing1"/>
        <w:spacing w:after="0" w:line="288" w:lineRule="auto"/>
        <w:ind w:left="854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D.U3.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wybrać takie leczenie, które minimalizuje konsekwencje społeczne dla chorego;</w:t>
      </w:r>
    </w:p>
    <w:p w:rsidR="00291236" w:rsidRPr="00205DF9" w:rsidRDefault="00291236" w:rsidP="00510E6D">
      <w:pPr>
        <w:spacing w:line="288" w:lineRule="auto"/>
        <w:ind w:left="854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D.U4.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budować pełną zaufania atmosferę podczas całego procesu leczenia;</w:t>
      </w:r>
    </w:p>
    <w:p w:rsidR="00C720A6" w:rsidRPr="00205DF9" w:rsidRDefault="00291236" w:rsidP="00510E6D">
      <w:pPr>
        <w:pStyle w:val="NoSpacing1"/>
        <w:spacing w:after="0" w:line="288" w:lineRule="auto"/>
        <w:ind w:left="854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D.U5.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przeprowadzić rozmowę z pacjentem dorosłym, dzieckiem i rodziną z zastosowaniem techniki aktywnego słuchania i wyrażania empatii, a także rozmawiać z pacjentem o jego sytuacji życiowej;</w:t>
      </w:r>
    </w:p>
    <w:p w:rsidR="00291236" w:rsidRPr="00205DF9" w:rsidRDefault="00291236" w:rsidP="00510E6D">
      <w:pPr>
        <w:pStyle w:val="NoSpacing1"/>
        <w:spacing w:after="0" w:line="288" w:lineRule="auto"/>
        <w:ind w:left="854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D.U6.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potrafi poinformować pacjenta o celu, przebiegu i ewentualnym ryzyku proponowanych działań diagnostycznych lub terapeutycznych i uzyskać jego świadomą zgodę; </w:t>
      </w:r>
    </w:p>
    <w:p w:rsidR="00291236" w:rsidRPr="00205DF9" w:rsidRDefault="00291236" w:rsidP="00510E6D">
      <w:pPr>
        <w:spacing w:line="288" w:lineRule="auto"/>
        <w:ind w:left="854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D.U7.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przekazywać pacjentowi i jego rodzinie informacje o niekorzystnym rokowaniu;</w:t>
      </w:r>
    </w:p>
    <w:p w:rsidR="00291236" w:rsidRPr="00205DF9" w:rsidRDefault="00291236" w:rsidP="00510E6D">
      <w:pPr>
        <w:spacing w:line="288" w:lineRule="auto"/>
        <w:ind w:left="854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D.U8.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udziela porady w kwestii przestrzegania zaleceń terapeutycznych i prozdrowotnego trybu życia;</w:t>
      </w:r>
    </w:p>
    <w:p w:rsidR="00291236" w:rsidRPr="00205DF9" w:rsidRDefault="00291236" w:rsidP="00510E6D">
      <w:pPr>
        <w:spacing w:line="288" w:lineRule="auto"/>
        <w:ind w:left="854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D.U9.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identyfikuje czynniki ryzyka wystąpienia przemocy, rozpoznaje przemoc i odpowiednio reaguje; </w:t>
      </w:r>
    </w:p>
    <w:p w:rsidR="00291236" w:rsidRPr="00205DF9" w:rsidRDefault="00291236" w:rsidP="00510E6D">
      <w:pPr>
        <w:spacing w:line="288" w:lineRule="auto"/>
        <w:ind w:left="854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D.U10.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stosuje w podstawowym stopniu psychologiczne interwencje motywujące i wspierające;</w:t>
      </w:r>
    </w:p>
    <w:p w:rsidR="00291236" w:rsidRPr="00205DF9" w:rsidRDefault="00291236" w:rsidP="00510E6D">
      <w:pPr>
        <w:spacing w:line="288" w:lineRule="auto"/>
        <w:ind w:left="854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D.U1</w:t>
      </w:r>
      <w:r w:rsidR="004824ED" w:rsidRPr="00205DF9">
        <w:rPr>
          <w:rFonts w:ascii="Arial" w:hAnsi="Arial" w:cs="Arial"/>
          <w:color w:val="000000"/>
          <w:sz w:val="20"/>
          <w:szCs w:val="20"/>
        </w:rPr>
        <w:t>1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komunikować się ze współpracownikami zespołu, udzielając konstruktywnej informacji zwrotnej i wsparcia;</w:t>
      </w:r>
    </w:p>
    <w:p w:rsidR="00291236" w:rsidRPr="00205DF9" w:rsidRDefault="00291236" w:rsidP="00510E6D">
      <w:pPr>
        <w:spacing w:line="288" w:lineRule="auto"/>
        <w:ind w:left="854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D.U1</w:t>
      </w:r>
      <w:r w:rsidR="004824ED" w:rsidRPr="00205DF9">
        <w:rPr>
          <w:rFonts w:ascii="Arial" w:hAnsi="Arial" w:cs="Arial"/>
          <w:color w:val="000000"/>
          <w:sz w:val="20"/>
          <w:szCs w:val="20"/>
        </w:rPr>
        <w:t>2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przestrzega wzorców etycznych w działaniach zawodowych;</w:t>
      </w:r>
    </w:p>
    <w:p w:rsidR="00291236" w:rsidRPr="00205DF9" w:rsidRDefault="00291236" w:rsidP="00510E6D">
      <w:pPr>
        <w:spacing w:line="288" w:lineRule="auto"/>
        <w:ind w:left="854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D.U1</w:t>
      </w:r>
      <w:r w:rsidR="004824ED" w:rsidRPr="00205DF9">
        <w:rPr>
          <w:rFonts w:ascii="Arial" w:hAnsi="Arial" w:cs="Arial"/>
          <w:color w:val="000000"/>
          <w:sz w:val="20"/>
          <w:szCs w:val="20"/>
        </w:rPr>
        <w:t>3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posiada zdolność rozpoznawania etycznych wymiarów decyzji medycznych i odróżniania aspektów faktualnych od normatywnych;</w:t>
      </w:r>
    </w:p>
    <w:p w:rsidR="00291236" w:rsidRPr="00205DF9" w:rsidRDefault="00291236" w:rsidP="00510E6D">
      <w:pPr>
        <w:spacing w:line="288" w:lineRule="auto"/>
        <w:ind w:left="854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D.U1</w:t>
      </w:r>
      <w:r w:rsidR="004824ED" w:rsidRPr="00205DF9">
        <w:rPr>
          <w:rFonts w:ascii="Arial" w:hAnsi="Arial" w:cs="Arial"/>
          <w:color w:val="000000"/>
          <w:sz w:val="20"/>
          <w:szCs w:val="20"/>
        </w:rPr>
        <w:t>4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przestrzega praw pacjenta, w tym: prawa do ochrony danych osobowych, prawa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do intymności, prawa do informacji o stanie zdrowia, prawa do wyrażenia świadomej zgody na leczenie lub odstąpienie od niego, prawa do godnej śmierci;</w:t>
      </w:r>
    </w:p>
    <w:p w:rsidR="00291236" w:rsidRPr="00205DF9" w:rsidRDefault="00291236" w:rsidP="00510E6D">
      <w:pPr>
        <w:pStyle w:val="Default"/>
        <w:spacing w:after="0" w:line="288" w:lineRule="auto"/>
        <w:ind w:left="854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D.U1</w:t>
      </w:r>
      <w:r w:rsidR="004824ED" w:rsidRPr="00205DF9">
        <w:rPr>
          <w:rFonts w:ascii="Arial" w:hAnsi="Arial" w:cs="Arial"/>
          <w:color w:val="000000"/>
          <w:sz w:val="20"/>
          <w:szCs w:val="20"/>
        </w:rPr>
        <w:t>5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wykazuje odpowiedzialność za </w:t>
      </w:r>
      <w:r w:rsidR="00C720A6" w:rsidRPr="00205DF9">
        <w:rPr>
          <w:rFonts w:ascii="Arial" w:hAnsi="Arial" w:cs="Arial"/>
          <w:color w:val="000000"/>
          <w:sz w:val="20"/>
          <w:szCs w:val="20"/>
        </w:rPr>
        <w:t>podnoszenie swoich kwalifikacji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 i przekazywanie wiedzy innym;</w:t>
      </w:r>
    </w:p>
    <w:p w:rsidR="00291236" w:rsidRPr="00205DF9" w:rsidRDefault="00291236" w:rsidP="00510E6D">
      <w:pPr>
        <w:pStyle w:val="Default"/>
        <w:spacing w:after="0" w:line="288" w:lineRule="auto"/>
        <w:ind w:left="854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D.U1</w:t>
      </w:r>
      <w:r w:rsidR="004824ED" w:rsidRPr="00205DF9">
        <w:rPr>
          <w:rFonts w:ascii="Arial" w:hAnsi="Arial" w:cs="Arial"/>
          <w:color w:val="000000"/>
          <w:sz w:val="20"/>
          <w:szCs w:val="20"/>
        </w:rPr>
        <w:t>6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rozpoznaje własne ograniczenia, dokonuje samooceny deficytów i potrzeb edukacyjnych, planuje własną aktywność edukacyjną;</w:t>
      </w:r>
    </w:p>
    <w:p w:rsidR="00291236" w:rsidRPr="00205DF9" w:rsidRDefault="00291236" w:rsidP="00510E6D">
      <w:pPr>
        <w:spacing w:line="288" w:lineRule="auto"/>
        <w:ind w:left="854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D.U1</w:t>
      </w:r>
      <w:r w:rsidR="004824ED" w:rsidRPr="00205DF9">
        <w:rPr>
          <w:rFonts w:ascii="Arial" w:hAnsi="Arial" w:cs="Arial"/>
          <w:color w:val="000000"/>
          <w:sz w:val="20"/>
          <w:szCs w:val="20"/>
        </w:rPr>
        <w:t>7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krytycznie analizuje piśmiennictwo medyczne, w tym w języku angielskim, oraz wyciąga wnioski w oparciu o dostępną literaturę;</w:t>
      </w:r>
    </w:p>
    <w:p w:rsidR="00291236" w:rsidRPr="00205DF9" w:rsidRDefault="00291236" w:rsidP="00510E6D">
      <w:pPr>
        <w:spacing w:line="288" w:lineRule="auto"/>
        <w:ind w:left="854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D.U</w:t>
      </w:r>
      <w:r w:rsidR="00C720A6" w:rsidRPr="00205DF9">
        <w:rPr>
          <w:rFonts w:ascii="Arial" w:hAnsi="Arial" w:cs="Arial"/>
          <w:color w:val="000000"/>
          <w:sz w:val="20"/>
          <w:szCs w:val="20"/>
        </w:rPr>
        <w:t>1</w:t>
      </w:r>
      <w:r w:rsidR="004824ED" w:rsidRPr="00205DF9">
        <w:rPr>
          <w:rFonts w:ascii="Arial" w:hAnsi="Arial" w:cs="Arial"/>
          <w:color w:val="000000"/>
          <w:sz w:val="20"/>
          <w:szCs w:val="20"/>
        </w:rPr>
        <w:t>8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porozumieć się z pacjentem w jednym z języków obcych;</w:t>
      </w:r>
    </w:p>
    <w:p w:rsidR="00291236" w:rsidRPr="00205DF9" w:rsidRDefault="00291236" w:rsidP="00510E6D">
      <w:pPr>
        <w:spacing w:line="288" w:lineRule="auto"/>
        <w:ind w:left="854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D.U</w:t>
      </w:r>
      <w:r w:rsidR="004824ED" w:rsidRPr="00205DF9">
        <w:rPr>
          <w:rFonts w:ascii="Arial" w:hAnsi="Arial" w:cs="Arial"/>
          <w:color w:val="000000"/>
          <w:sz w:val="20"/>
          <w:szCs w:val="20"/>
        </w:rPr>
        <w:t>19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uczyć innych.</w:t>
      </w:r>
    </w:p>
    <w:p w:rsidR="00291236" w:rsidRPr="00205DF9" w:rsidRDefault="00291236" w:rsidP="00510E6D">
      <w:pPr>
        <w:spacing w:line="288" w:lineRule="auto"/>
        <w:ind w:left="854" w:hanging="854"/>
        <w:jc w:val="both"/>
        <w:rPr>
          <w:rFonts w:ascii="Arial" w:hAnsi="Arial" w:cs="Arial"/>
          <w:color w:val="000000"/>
          <w:sz w:val="20"/>
          <w:szCs w:val="20"/>
        </w:rPr>
      </w:pPr>
    </w:p>
    <w:p w:rsidR="00291236" w:rsidRPr="00205DF9" w:rsidRDefault="00291236" w:rsidP="00510E6D">
      <w:pPr>
        <w:spacing w:line="288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E. NAUKI KLINICZNE NIEZABIEGOWE </w:t>
      </w:r>
      <w:r w:rsidRPr="00205DF9">
        <w:rPr>
          <w:rFonts w:ascii="Arial" w:hAnsi="Arial" w:cs="Arial"/>
          <w:color w:val="000000"/>
          <w:sz w:val="20"/>
          <w:szCs w:val="20"/>
        </w:rPr>
        <w:t>(np. pediatria, choroby wewnętrzne, neurologia, geriatria, psychiatria, dermatologia, onkologia, medycyna rodzinna,</w:t>
      </w:r>
      <w:r w:rsidR="00753BD1" w:rsidRPr="00205D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choroby zakaźne, rehabilitacja, diagnostyka laboratoryjna, farmakologia kliniczna) </w:t>
      </w:r>
    </w:p>
    <w:p w:rsidR="00291236" w:rsidRPr="00205DF9" w:rsidRDefault="00291236" w:rsidP="00510E6D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W zakresie wiedzy absolwent: </w:t>
      </w:r>
    </w:p>
    <w:p w:rsidR="00291236" w:rsidRPr="00205DF9" w:rsidRDefault="00291236" w:rsidP="00AC0A67">
      <w:pPr>
        <w:pStyle w:val="Akapitzlist1"/>
        <w:spacing w:before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uwarunkowania </w:t>
      </w:r>
      <w:r w:rsidRPr="00205DF9">
        <w:rPr>
          <w:rFonts w:ascii="Arial" w:hAnsi="Arial" w:cs="Arial"/>
          <w:color w:val="000000"/>
          <w:sz w:val="20"/>
          <w:szCs w:val="20"/>
          <w:shd w:val="clear" w:color="auto" w:fill="FFFFFF"/>
        </w:rPr>
        <w:t>genetyczne,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 środowiskowe i epidemiologiczne najczęstszych chorób;</w:t>
      </w:r>
    </w:p>
    <w:p w:rsidR="00291236" w:rsidRPr="00205DF9" w:rsidRDefault="00291236" w:rsidP="00510E6D">
      <w:pPr>
        <w:pStyle w:val="Akapitzlist1"/>
        <w:spacing w:line="288" w:lineRule="auto"/>
        <w:ind w:left="900" w:hanging="90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zasady żywienia dzieci zdrowych i chorych, zasady szczepień ochronnych </w:t>
      </w:r>
      <w:r w:rsidR="00647B8E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i prowadzenia bilansu zdrowia dziecka;</w:t>
      </w:r>
    </w:p>
    <w:p w:rsidR="00291236" w:rsidRPr="00205DF9" w:rsidRDefault="00291236" w:rsidP="00AC0A67">
      <w:pPr>
        <w:pStyle w:val="Akapitzlist1"/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E.W3.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i rozumie przyczyny, objawy, zasady diagnozowania i postępowania terapeutycznego</w:t>
      </w:r>
      <w:r w:rsidR="00AC0A67" w:rsidRPr="00205DF9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najczęstszych chorób dzieci:</w:t>
      </w:r>
    </w:p>
    <w:p w:rsidR="00291236" w:rsidRPr="00205DF9" w:rsidRDefault="00291236" w:rsidP="00510E6D">
      <w:pPr>
        <w:pStyle w:val="Akapitzlist1"/>
        <w:numPr>
          <w:ilvl w:val="0"/>
          <w:numId w:val="15"/>
        </w:numPr>
        <w:spacing w:line="288" w:lineRule="auto"/>
        <w:ind w:left="900" w:hanging="29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krzywicy, tężyczki, drgawek,</w:t>
      </w:r>
    </w:p>
    <w:p w:rsidR="00291236" w:rsidRPr="00205DF9" w:rsidRDefault="00291236" w:rsidP="00510E6D">
      <w:pPr>
        <w:pStyle w:val="Akapitzlist1"/>
        <w:numPr>
          <w:ilvl w:val="0"/>
          <w:numId w:val="15"/>
        </w:numPr>
        <w:spacing w:line="288" w:lineRule="auto"/>
        <w:ind w:left="900" w:hanging="29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wad serca, zapalenia mięśnia sercowego, wsierdzia i osierdzia, kardiomiopatii, zaburzeń rytmu serca, niewydolności serca, nadciśnienia tętniczego, omdleń,</w:t>
      </w:r>
    </w:p>
    <w:p w:rsidR="00291236" w:rsidRPr="00205DF9" w:rsidRDefault="00291236" w:rsidP="00510E6D">
      <w:pPr>
        <w:pStyle w:val="Akapitzlist1"/>
        <w:numPr>
          <w:ilvl w:val="0"/>
          <w:numId w:val="15"/>
        </w:numPr>
        <w:spacing w:line="288" w:lineRule="auto"/>
        <w:ind w:left="900" w:hanging="29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ostrych i przewlekłych chorób górnych i dolnych dróg oddechowych, wad wrodzonych układu oddechowego, gruźlicy, mukowiscydozy, astmy, alergicznego nieżytu nosa, pokrzywki, wstrząsu anafilaktycznego, obrzęku naczynioworuchowego,</w:t>
      </w:r>
    </w:p>
    <w:p w:rsidR="00291236" w:rsidRPr="00205DF9" w:rsidRDefault="00291236" w:rsidP="00510E6D">
      <w:pPr>
        <w:pStyle w:val="Akapitzlist1"/>
        <w:numPr>
          <w:ilvl w:val="0"/>
          <w:numId w:val="15"/>
        </w:numPr>
        <w:spacing w:line="288" w:lineRule="auto"/>
        <w:ind w:left="900" w:hanging="29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niedokrwistości, skaz krwotocznych, stanów niewydolności szpiku, chorób nowotworowych wieku dziecięcego, w tym guzów litych typowych dla wieku dziecięcego</w:t>
      </w:r>
      <w:r w:rsidR="00AC0A67" w:rsidRPr="00205DF9">
        <w:rPr>
          <w:rFonts w:ascii="Arial" w:hAnsi="Arial" w:cs="Arial"/>
          <w:color w:val="000000"/>
          <w:sz w:val="20"/>
          <w:szCs w:val="20"/>
        </w:rPr>
        <w:t>,</w:t>
      </w:r>
    </w:p>
    <w:p w:rsidR="00291236" w:rsidRPr="00205DF9" w:rsidRDefault="00291236" w:rsidP="00510E6D">
      <w:pPr>
        <w:pStyle w:val="Akapitzlist1"/>
        <w:numPr>
          <w:ilvl w:val="0"/>
          <w:numId w:val="15"/>
        </w:numPr>
        <w:shd w:val="clear" w:color="auto" w:fill="FFFFFF"/>
        <w:spacing w:line="288" w:lineRule="auto"/>
        <w:ind w:left="900" w:hanging="29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ostrych i przewlekłych </w:t>
      </w:r>
      <w:r w:rsidRPr="00205DF9">
        <w:rPr>
          <w:rFonts w:ascii="Arial" w:hAnsi="Arial" w:cs="Arial"/>
          <w:color w:val="000000"/>
          <w:sz w:val="20"/>
          <w:szCs w:val="20"/>
          <w:shd w:val="clear" w:color="auto" w:fill="FFFFFF"/>
        </w:rPr>
        <w:t>bólów brzucha, wymiotów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, biegunek, zaparć, krwawień z przewodu pokarmowego, choroby wrzodowej, nieswoistych chorób jelit, chorób trzustki, </w:t>
      </w:r>
      <w:r w:rsidRPr="00205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cholestaz </w:t>
      </w:r>
      <w:r w:rsidR="001F1B9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05DF9">
        <w:rPr>
          <w:rFonts w:ascii="Arial" w:hAnsi="Arial" w:cs="Arial"/>
          <w:color w:val="000000"/>
          <w:sz w:val="20"/>
          <w:szCs w:val="20"/>
          <w:shd w:val="clear" w:color="auto" w:fill="FFFFFF"/>
        </w:rPr>
        <w:t>i chorób wątroby</w:t>
      </w:r>
      <w:r w:rsidRPr="00205DF9">
        <w:rPr>
          <w:rFonts w:ascii="Arial" w:hAnsi="Arial" w:cs="Arial"/>
          <w:color w:val="000000"/>
          <w:sz w:val="20"/>
          <w:szCs w:val="20"/>
        </w:rPr>
        <w:t>, innych chorób nabytych i wad wrodzonych przewodu pokarmowego</w:t>
      </w:r>
      <w:r w:rsidR="00AC0A67" w:rsidRPr="00205DF9">
        <w:rPr>
          <w:rFonts w:ascii="Arial" w:hAnsi="Arial" w:cs="Arial"/>
          <w:color w:val="000000"/>
          <w:sz w:val="20"/>
          <w:szCs w:val="20"/>
        </w:rPr>
        <w:t>,</w:t>
      </w:r>
    </w:p>
    <w:p w:rsidR="00291236" w:rsidRPr="00205DF9" w:rsidRDefault="00291236" w:rsidP="00510E6D">
      <w:pPr>
        <w:pStyle w:val="Akapitzlist1"/>
        <w:numPr>
          <w:ilvl w:val="0"/>
          <w:numId w:val="15"/>
        </w:numPr>
        <w:spacing w:line="288" w:lineRule="auto"/>
        <w:ind w:left="900" w:hanging="29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zakażeń układu moczowego, wad wrodzonych układu moczowego, zespołu nerczycowego, kamicy nerkowej, ostrej i przewlekłej niewydolności nerek, ostrych i przewlekłych zapaleń nerek, chorób układowych nerek, zaburzeń oddawania moczu, choroby refluksowej pęcherzowo-moczowodowej, </w:t>
      </w:r>
    </w:p>
    <w:p w:rsidR="00291236" w:rsidRPr="00205DF9" w:rsidRDefault="00291236" w:rsidP="00510E6D">
      <w:pPr>
        <w:pStyle w:val="Akapitzlist1"/>
        <w:numPr>
          <w:ilvl w:val="0"/>
          <w:numId w:val="15"/>
        </w:numPr>
        <w:spacing w:line="288" w:lineRule="auto"/>
        <w:ind w:left="900" w:hanging="29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zaburzeń wzrastania, chorób tarczycy i przytarczyc, chorób nadnerczy, cukrzycy, otyłości zaburzeń dojrzewania i funkcji gonad,</w:t>
      </w:r>
    </w:p>
    <w:p w:rsidR="00291236" w:rsidRPr="00205DF9" w:rsidRDefault="00291236" w:rsidP="00510E6D">
      <w:pPr>
        <w:pStyle w:val="Akapitzlist1"/>
        <w:numPr>
          <w:ilvl w:val="0"/>
          <w:numId w:val="15"/>
        </w:numPr>
        <w:spacing w:line="288" w:lineRule="auto"/>
        <w:ind w:left="900" w:hanging="29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mózgowego porażenia dziecięcego, zapaleń mózgu i opon mózgowo-rdzeniowych, padaczki,</w:t>
      </w:r>
    </w:p>
    <w:p w:rsidR="00291236" w:rsidRPr="00205DF9" w:rsidRDefault="00291236" w:rsidP="00510E6D">
      <w:pPr>
        <w:pStyle w:val="Akapitzlist1"/>
        <w:numPr>
          <w:ilvl w:val="0"/>
          <w:numId w:val="15"/>
        </w:numPr>
        <w:spacing w:line="288" w:lineRule="auto"/>
        <w:ind w:left="900" w:hanging="29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najczęstszych chorób zakaźnych wieku dziecięcego,</w:t>
      </w:r>
    </w:p>
    <w:p w:rsidR="00291236" w:rsidRPr="00205DF9" w:rsidRDefault="00291236" w:rsidP="00510E6D">
      <w:pPr>
        <w:pStyle w:val="Akapitzlist1"/>
        <w:numPr>
          <w:ilvl w:val="0"/>
          <w:numId w:val="15"/>
        </w:numPr>
        <w:spacing w:line="288" w:lineRule="auto"/>
        <w:ind w:left="900" w:hanging="29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zespołów genetycznych,</w:t>
      </w:r>
    </w:p>
    <w:p w:rsidR="00291236" w:rsidRPr="00205DF9" w:rsidRDefault="00291236" w:rsidP="00510E6D">
      <w:pPr>
        <w:pStyle w:val="Akapitzlist1"/>
        <w:numPr>
          <w:ilvl w:val="0"/>
          <w:numId w:val="15"/>
        </w:numPr>
        <w:spacing w:line="288" w:lineRule="auto"/>
        <w:ind w:left="900" w:hanging="298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 xml:space="preserve">chorób tkanki łącznej, </w:t>
      </w:r>
      <w:r w:rsidRPr="00205DF9">
        <w:rPr>
          <w:rFonts w:ascii="Arial" w:hAnsi="Arial" w:cs="Arial"/>
          <w:color w:val="000000"/>
          <w:sz w:val="20"/>
          <w:szCs w:val="20"/>
        </w:rPr>
        <w:t>gorączki reumatycznej, młodzieńczego zapalenia stawów, toczenia układowego, zapalenia skórno-mięśniowego</w:t>
      </w:r>
      <w:r w:rsidR="00AC0A67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291236" w:rsidP="00510E6D">
      <w:pPr>
        <w:pStyle w:val="Akapitzlist1"/>
        <w:spacing w:line="288" w:lineRule="auto"/>
        <w:ind w:left="900" w:hanging="90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zagadnienia: dziecka maltretowanego i wykorzystywania seksualnego, upośledzenia umysłowego, zaburzeń zachowania: psychoz, uzależnień, zaburzeń odżywiania i wydalania u dzieci;</w:t>
      </w:r>
    </w:p>
    <w:p w:rsidR="00E6527E" w:rsidRPr="00205DF9" w:rsidRDefault="00E6527E" w:rsidP="00510E6D">
      <w:pPr>
        <w:pStyle w:val="Akapitzlist1"/>
        <w:spacing w:line="288" w:lineRule="auto"/>
        <w:ind w:left="900" w:hanging="90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E.W5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podstawowe sposoby diagnostyki i terapii płodu</w:t>
      </w:r>
      <w:r w:rsidR="00AC0A67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291236" w:rsidP="00510E6D">
      <w:pPr>
        <w:pStyle w:val="Akapitzlist1"/>
        <w:spacing w:line="288" w:lineRule="auto"/>
        <w:ind w:left="900" w:hanging="900"/>
        <w:jc w:val="both"/>
        <w:rPr>
          <w:rFonts w:ascii="Arial" w:hAnsi="Arial" w:cs="Arial"/>
          <w:color w:val="000000"/>
          <w:sz w:val="20"/>
          <w:szCs w:val="20"/>
          <w:shd w:val="clear" w:color="auto" w:fill="C0C0C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E.W6.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najczęściej występujące stany zagrożenia życia u dzieci, </w:t>
      </w:r>
      <w:r w:rsidRPr="00205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oraz zasady postępowania </w:t>
      </w:r>
      <w:r w:rsidR="001F1B9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05DF9">
        <w:rPr>
          <w:rFonts w:ascii="Arial" w:hAnsi="Arial" w:cs="Arial"/>
          <w:color w:val="000000"/>
          <w:sz w:val="20"/>
          <w:szCs w:val="20"/>
          <w:shd w:val="clear" w:color="auto" w:fill="FFFFFF"/>
        </w:rPr>
        <w:t>w</w:t>
      </w:r>
      <w:r w:rsidR="00675BD4" w:rsidRPr="00205DF9">
        <w:rPr>
          <w:rFonts w:ascii="Arial" w:hAnsi="Arial" w:cs="Arial"/>
          <w:color w:val="000000"/>
          <w:sz w:val="20"/>
          <w:szCs w:val="20"/>
          <w:shd w:val="clear" w:color="auto" w:fill="C0C0C0"/>
        </w:rPr>
        <w:t xml:space="preserve"> </w:t>
      </w:r>
      <w:r w:rsidR="00675BD4" w:rsidRPr="00205DF9">
        <w:rPr>
          <w:rFonts w:ascii="Arial" w:hAnsi="Arial" w:cs="Arial"/>
          <w:color w:val="000000"/>
          <w:sz w:val="20"/>
          <w:szCs w:val="20"/>
          <w:shd w:val="clear" w:color="auto" w:fill="FFFFFF"/>
        </w:rPr>
        <w:t>tych sytuacjach</w:t>
      </w:r>
      <w:r w:rsidR="00AC0A67" w:rsidRPr="00205DF9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291236" w:rsidRPr="00205DF9" w:rsidRDefault="00291236" w:rsidP="00510E6D">
      <w:pPr>
        <w:pStyle w:val="Akapitzlist1"/>
        <w:spacing w:line="288" w:lineRule="auto"/>
        <w:ind w:left="900" w:hanging="9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E.W7.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i rozumie przyczyny, objawy, zasady diagnozowania i postępowania terapeutycznego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="00675BD4" w:rsidRPr="00205DF9">
        <w:rPr>
          <w:rFonts w:ascii="Arial" w:hAnsi="Arial" w:cs="Arial"/>
          <w:color w:val="000000"/>
          <w:sz w:val="20"/>
          <w:szCs w:val="20"/>
        </w:rPr>
        <w:t xml:space="preserve">w </w:t>
      </w:r>
      <w:r w:rsidR="00F31075" w:rsidRPr="00205DF9">
        <w:rPr>
          <w:rFonts w:ascii="Arial" w:hAnsi="Arial" w:cs="Arial"/>
          <w:color w:val="000000"/>
          <w:sz w:val="20"/>
          <w:szCs w:val="20"/>
        </w:rPr>
        <w:t>odniesieniu do najczęstszych choró</w:t>
      </w:r>
      <w:r w:rsidRPr="00205DF9">
        <w:rPr>
          <w:rFonts w:ascii="Arial" w:hAnsi="Arial" w:cs="Arial"/>
          <w:color w:val="000000"/>
          <w:sz w:val="20"/>
          <w:szCs w:val="20"/>
        </w:rPr>
        <w:t>b wewnętrznych występujących u osób dorosłych</w:t>
      </w:r>
      <w:r w:rsidR="00675BD4" w:rsidRPr="00205DF9">
        <w:rPr>
          <w:rFonts w:ascii="Arial" w:hAnsi="Arial" w:cs="Arial"/>
          <w:color w:val="000000"/>
          <w:sz w:val="20"/>
          <w:szCs w:val="20"/>
        </w:rPr>
        <w:t xml:space="preserve">, </w:t>
      </w:r>
      <w:r w:rsidR="00F31075" w:rsidRPr="00205DF9">
        <w:rPr>
          <w:rFonts w:ascii="Arial" w:hAnsi="Arial" w:cs="Arial"/>
          <w:color w:val="000000"/>
          <w:sz w:val="20"/>
          <w:szCs w:val="20"/>
        </w:rPr>
        <w:t>oraz ich powikłań</w:t>
      </w:r>
      <w:r w:rsidR="00AC0A67" w:rsidRPr="00205DF9">
        <w:rPr>
          <w:rFonts w:ascii="Arial" w:hAnsi="Arial" w:cs="Arial"/>
          <w:color w:val="000000"/>
          <w:sz w:val="20"/>
          <w:szCs w:val="20"/>
        </w:rPr>
        <w:t>:</w:t>
      </w:r>
    </w:p>
    <w:p w:rsidR="00291236" w:rsidRPr="00205DF9" w:rsidRDefault="00291236" w:rsidP="00510E6D">
      <w:pPr>
        <w:pStyle w:val="Akapitzlist1"/>
        <w:numPr>
          <w:ilvl w:val="0"/>
          <w:numId w:val="3"/>
        </w:numPr>
        <w:tabs>
          <w:tab w:val="num" w:pos="851"/>
        </w:tabs>
        <w:spacing w:line="288" w:lineRule="auto"/>
        <w:ind w:left="90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chorób układu krążenia, w tym: choroby niedokrwiennej serca, wad serca, chorób wsierdzia, mięśnia serca, osierdzia, niewydolności serca (ostrej i przewlekłej), chorób naczyń tętniczych i żylnych, nadciśnienia tętniczego: pierwotnego i wtórnego, nadciśnienia płucnego,</w:t>
      </w:r>
    </w:p>
    <w:p w:rsidR="00291236" w:rsidRPr="00205DF9" w:rsidRDefault="00291236" w:rsidP="00510E6D">
      <w:pPr>
        <w:pStyle w:val="ListParagraph1"/>
        <w:numPr>
          <w:ilvl w:val="0"/>
          <w:numId w:val="3"/>
        </w:numPr>
        <w:tabs>
          <w:tab w:val="num" w:pos="851"/>
        </w:tabs>
        <w:spacing w:after="0" w:line="288" w:lineRule="auto"/>
        <w:ind w:left="90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chorób układu oddechowego, w tym</w:t>
      </w:r>
      <w:r w:rsidR="004824ED" w:rsidRPr="00205DF9">
        <w:rPr>
          <w:rFonts w:ascii="Arial" w:hAnsi="Arial" w:cs="Arial"/>
          <w:color w:val="000000"/>
          <w:sz w:val="20"/>
          <w:szCs w:val="20"/>
        </w:rPr>
        <w:t>: chorób dróg oddechowych,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 przewlekłej obturacyjnej choroby płuc, astmy oskrzelowej, rozstrzenia oskrzeli, mukowiscydozy, zakażeń układu oddechowego, chorób śródmiąższowych płuc, opłucnej, śródpiersia, obturacyjnego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lastRenderedPageBreak/>
        <w:t>i centralnego bezdechu sennego, niewydolności oddechowej (ostrej i przewlekłej), nowotworów układu oddechowego,</w:t>
      </w:r>
    </w:p>
    <w:p w:rsidR="00291236" w:rsidRPr="00205DF9" w:rsidRDefault="00291236" w:rsidP="00510E6D">
      <w:pPr>
        <w:pStyle w:val="ListParagraph1"/>
        <w:numPr>
          <w:ilvl w:val="0"/>
          <w:numId w:val="3"/>
        </w:numPr>
        <w:tabs>
          <w:tab w:val="num" w:pos="851"/>
        </w:tabs>
        <w:spacing w:after="0" w:line="288" w:lineRule="auto"/>
        <w:ind w:left="90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chorób układu pokarmowego, w tym: chorób</w:t>
      </w:r>
      <w:r w:rsidR="00675BD4" w:rsidRPr="00205DF9">
        <w:rPr>
          <w:rFonts w:ascii="Arial" w:hAnsi="Arial" w:cs="Arial"/>
          <w:color w:val="000000"/>
          <w:sz w:val="20"/>
          <w:szCs w:val="20"/>
        </w:rPr>
        <w:t>, jamy ustnej,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 przełyku, żołądka i dwunastnicy, jelit, trzustki, wątroby, dróg żółciowych i pęcherzyka żółciowego, </w:t>
      </w:r>
    </w:p>
    <w:p w:rsidR="00AC0A67" w:rsidRPr="00205DF9" w:rsidRDefault="00AC0A67" w:rsidP="00510E6D">
      <w:pPr>
        <w:pStyle w:val="ListParagraph1"/>
        <w:numPr>
          <w:ilvl w:val="0"/>
          <w:numId w:val="3"/>
        </w:numPr>
        <w:tabs>
          <w:tab w:val="num" w:pos="851"/>
        </w:tabs>
        <w:spacing w:after="0" w:line="288" w:lineRule="auto"/>
        <w:ind w:left="90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chorób układu wydzielania wewnętrznego, w tym: chorób podwzgórza i przysadki, tarczycy, przytarczyc, kory i rdzenia nadnerczy, chorób jajników i jąder, guzów neuroendokrynnych, zespołów wielogruczołowych, różnych typów cukrzycy i zespołu metabolicznego: hipoglikemii, otyłości, dyslipidemii,</w:t>
      </w:r>
    </w:p>
    <w:p w:rsidR="00291236" w:rsidRPr="00205DF9" w:rsidRDefault="00AC0A67" w:rsidP="00AC0A67">
      <w:pPr>
        <w:pStyle w:val="ListParagraph1"/>
        <w:numPr>
          <w:ilvl w:val="0"/>
          <w:numId w:val="3"/>
        </w:numPr>
        <w:tabs>
          <w:tab w:val="num" w:pos="851"/>
        </w:tabs>
        <w:spacing w:after="0" w:line="288" w:lineRule="auto"/>
        <w:ind w:left="90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chorób nerek i dróg moczowych, w tym: ostrych i przewlekłych niewydolności nerek, chorób kłębuszków nerkowych i śródmiąższowych nerek, torbieli nerek, kamicy nerkowej, zakażeń układu moczowego, nowotworów układu moczowego, w szczególności raka pęcherza moczowego i raka nerki,</w:t>
      </w:r>
    </w:p>
    <w:p w:rsidR="00291236" w:rsidRPr="00205DF9" w:rsidRDefault="00291236" w:rsidP="00510E6D">
      <w:pPr>
        <w:pStyle w:val="ListParagraph1"/>
        <w:numPr>
          <w:ilvl w:val="0"/>
          <w:numId w:val="3"/>
        </w:numPr>
        <w:tabs>
          <w:tab w:val="num" w:pos="851"/>
        </w:tabs>
        <w:spacing w:after="0" w:line="288" w:lineRule="auto"/>
        <w:ind w:left="90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chorób układu krwiotwórczego, w tym: aplazji szpiku, niedokrwistości, granulocytopenii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 xml:space="preserve">i agranulocytozy, małopłytkowości, białaczek ostrych, nowotworów mieloproliferacyjnych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 xml:space="preserve">i mielodysplastyczno-mieloproliferacyjnych, zespołów mielodysplastycznych, nowotworów z dojrzałych limfocytów B i T, skaz krwotocznych, trombolifilii, stanów bezpośredniego zagrożenia życia w hematologii, zaburzeń krwi w chorobach innych narządów; krwiodawstwa i krwiolecznictwa, przeszczepiania szpiku, </w:t>
      </w:r>
    </w:p>
    <w:p w:rsidR="00291236" w:rsidRPr="00205DF9" w:rsidRDefault="00291236" w:rsidP="00510E6D">
      <w:pPr>
        <w:pStyle w:val="ListParagraph1"/>
        <w:numPr>
          <w:ilvl w:val="0"/>
          <w:numId w:val="3"/>
        </w:numPr>
        <w:tabs>
          <w:tab w:val="num" w:pos="851"/>
        </w:tabs>
        <w:spacing w:after="0" w:line="288" w:lineRule="auto"/>
        <w:ind w:left="90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chorób reumatycznych, w tym: chorób układowych tkanki łącznej, układowych zapaleń naczyń, zapaleń stawów z zajęciem kręgosłupa, chorób metabolicznych kości,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 xml:space="preserve">w szczególności osteoporozy i choroby zwyrodnieniowej stawów, dny moczanowej, </w:t>
      </w:r>
    </w:p>
    <w:p w:rsidR="00291236" w:rsidRPr="00205DF9" w:rsidRDefault="00291236" w:rsidP="00510E6D">
      <w:pPr>
        <w:pStyle w:val="ListParagraph1"/>
        <w:numPr>
          <w:ilvl w:val="0"/>
          <w:numId w:val="3"/>
        </w:numPr>
        <w:tabs>
          <w:tab w:val="num" w:pos="851"/>
        </w:tabs>
        <w:spacing w:after="0" w:line="288" w:lineRule="auto"/>
        <w:ind w:left="90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chorób alergicznych, w tym: anafilaksji i wstrząsu anafilaktycznego, obrzęku naczynioruchowego,</w:t>
      </w:r>
    </w:p>
    <w:p w:rsidR="00291236" w:rsidRPr="00205DF9" w:rsidRDefault="00291236" w:rsidP="00510E6D">
      <w:pPr>
        <w:pStyle w:val="ListParagraph1"/>
        <w:numPr>
          <w:ilvl w:val="0"/>
          <w:numId w:val="3"/>
        </w:numPr>
        <w:tabs>
          <w:tab w:val="num" w:pos="851"/>
        </w:tabs>
        <w:spacing w:after="0" w:line="288" w:lineRule="auto"/>
        <w:ind w:left="90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zaburzeń wodno-elektrolitowych i kwasowo-zasadowych: stanów odwodnienia, stanów przewodnienia, zaburzeń gospodarki elektrolitowej, kwasicy i zasadowicy;</w:t>
      </w:r>
    </w:p>
    <w:p w:rsidR="00291236" w:rsidRPr="00205DF9" w:rsidRDefault="00291236" w:rsidP="00510E6D">
      <w:pPr>
        <w:pStyle w:val="Tekstpodstawowywcity"/>
        <w:tabs>
          <w:tab w:val="left" w:pos="900"/>
        </w:tabs>
        <w:spacing w:after="0"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E.W8.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i rozumie pr</w:t>
      </w:r>
      <w:r w:rsidR="004824ED" w:rsidRPr="00205DF9">
        <w:rPr>
          <w:rFonts w:ascii="Arial" w:hAnsi="Arial" w:cs="Arial"/>
          <w:color w:val="000000"/>
          <w:sz w:val="20"/>
          <w:szCs w:val="20"/>
        </w:rPr>
        <w:t>zebieg oraz objawy pro</w:t>
      </w:r>
      <w:r w:rsidRPr="00205DF9">
        <w:rPr>
          <w:rFonts w:ascii="Arial" w:hAnsi="Arial" w:cs="Arial"/>
          <w:color w:val="000000"/>
          <w:sz w:val="20"/>
          <w:szCs w:val="20"/>
        </w:rPr>
        <w:t>ces</w:t>
      </w:r>
      <w:r w:rsidR="004824ED" w:rsidRPr="00205DF9">
        <w:rPr>
          <w:rFonts w:ascii="Arial" w:hAnsi="Arial" w:cs="Arial"/>
          <w:color w:val="000000"/>
          <w:sz w:val="20"/>
          <w:szCs w:val="20"/>
        </w:rPr>
        <w:t>u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 starzenia się </w:t>
      </w:r>
      <w:r w:rsidR="004824ED" w:rsidRPr="00205DF9">
        <w:rPr>
          <w:rFonts w:ascii="Arial" w:hAnsi="Arial" w:cs="Arial"/>
          <w:color w:val="000000"/>
          <w:sz w:val="20"/>
          <w:szCs w:val="20"/>
        </w:rPr>
        <w:t xml:space="preserve">a także zasady 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całościowej oceny geriatrycznej i opieki interdyscyplinarnej w </w:t>
      </w:r>
      <w:r w:rsidR="004824ED" w:rsidRPr="00205DF9">
        <w:rPr>
          <w:rFonts w:ascii="Arial" w:hAnsi="Arial" w:cs="Arial"/>
          <w:color w:val="000000"/>
          <w:sz w:val="20"/>
          <w:szCs w:val="20"/>
        </w:rPr>
        <w:t xml:space="preserve">odniesieniu do </w:t>
      </w:r>
      <w:r w:rsidRPr="00205DF9">
        <w:rPr>
          <w:rFonts w:ascii="Arial" w:hAnsi="Arial" w:cs="Arial"/>
          <w:color w:val="000000"/>
          <w:sz w:val="20"/>
          <w:szCs w:val="20"/>
        </w:rPr>
        <w:t>pacjenta w wieku podeszłym;</w:t>
      </w:r>
    </w:p>
    <w:p w:rsidR="00291236" w:rsidRPr="00205DF9" w:rsidRDefault="00291236" w:rsidP="00510E6D">
      <w:pPr>
        <w:pStyle w:val="Tekstpodstawowywcity"/>
        <w:tabs>
          <w:tab w:val="left" w:pos="900"/>
        </w:tabs>
        <w:spacing w:after="0"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E.W9.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rozumie przyczyny i zna podstawowe odrębności w najczęstszych chorobach występujących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u osób starszych oraz zasady postępowania w podstawowych zespołach geriatrycznych;</w:t>
      </w:r>
    </w:p>
    <w:p w:rsidR="00291236" w:rsidRPr="00205DF9" w:rsidRDefault="00291236" w:rsidP="00510E6D">
      <w:pPr>
        <w:pStyle w:val="Tekstpodstawowywcity"/>
        <w:tabs>
          <w:tab w:val="left" w:pos="900"/>
        </w:tabs>
        <w:spacing w:after="0" w:line="288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E.W10.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i rozumie podstawowe zasady farmakoterapii chorób w wieku podeszłym;</w:t>
      </w:r>
    </w:p>
    <w:p w:rsidR="00291236" w:rsidRPr="00205DF9" w:rsidRDefault="00291236" w:rsidP="00510E6D">
      <w:pPr>
        <w:pStyle w:val="Tekstpodstawowywcity"/>
        <w:tabs>
          <w:tab w:val="left" w:pos="900"/>
        </w:tabs>
        <w:spacing w:after="0" w:line="288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E.W11.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i rozumie zagrożenia związane z hospitalizacją ludzi w podeszłym wieku;</w:t>
      </w:r>
    </w:p>
    <w:p w:rsidR="00291236" w:rsidRPr="00205DF9" w:rsidRDefault="00291236" w:rsidP="00510E6D">
      <w:pPr>
        <w:pStyle w:val="Tekstpodstawowywcity"/>
        <w:tabs>
          <w:tab w:val="left" w:pos="900"/>
        </w:tabs>
        <w:spacing w:after="0"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E.W12.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i rozumie podstawowe zasady organizacji opieki nad osobą starszą i obciążenia opiekuna osoby starszej;</w:t>
      </w:r>
    </w:p>
    <w:p w:rsidR="00291236" w:rsidRPr="00205DF9" w:rsidRDefault="00291236" w:rsidP="00510E6D">
      <w:pPr>
        <w:pStyle w:val="Tekstpodstawowywcity"/>
        <w:tabs>
          <w:tab w:val="left" w:pos="900"/>
        </w:tabs>
        <w:spacing w:after="0" w:line="288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E.W13.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i potrafi rozróżnić podstawowe zespoły objawów neurologicznych;</w:t>
      </w:r>
    </w:p>
    <w:p w:rsidR="00291236" w:rsidRPr="00205DF9" w:rsidRDefault="00291236" w:rsidP="00510E6D">
      <w:pPr>
        <w:pStyle w:val="Tekstpodstawowywcity"/>
        <w:tabs>
          <w:tab w:val="left" w:pos="900"/>
        </w:tabs>
        <w:spacing w:after="0"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E.W14.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i rozumie przyczyny, objawy, zasady diagnozowania i postępowania terapeutycznego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w najczęstszych chorobach układu nerwowego, w tym:</w:t>
      </w:r>
    </w:p>
    <w:p w:rsidR="00291236" w:rsidRPr="00205DF9" w:rsidRDefault="00291236" w:rsidP="00510E6D">
      <w:pPr>
        <w:pStyle w:val="Tekstpodstawowywcity"/>
        <w:numPr>
          <w:ilvl w:val="0"/>
          <w:numId w:val="16"/>
        </w:numPr>
        <w:tabs>
          <w:tab w:val="left" w:pos="1080"/>
        </w:tabs>
        <w:spacing w:after="0" w:line="288" w:lineRule="auto"/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bólach głowy: migrenie, napięciowym bólu głowy i zespołach bólów głowy oraz neuralgii nerwu V,</w:t>
      </w:r>
    </w:p>
    <w:p w:rsidR="00291236" w:rsidRPr="00205DF9" w:rsidRDefault="00291236" w:rsidP="00510E6D">
      <w:pPr>
        <w:pStyle w:val="Tekstpodstawowywcity"/>
        <w:numPr>
          <w:ilvl w:val="0"/>
          <w:numId w:val="16"/>
        </w:numPr>
        <w:tabs>
          <w:tab w:val="left" w:pos="1080"/>
        </w:tabs>
        <w:spacing w:after="0" w:line="288" w:lineRule="auto"/>
        <w:ind w:left="283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chorobach naczyniowych mózgu, w szczególności udarze mózgu,</w:t>
      </w:r>
    </w:p>
    <w:p w:rsidR="00291236" w:rsidRPr="00205DF9" w:rsidRDefault="00291236" w:rsidP="00510E6D">
      <w:pPr>
        <w:pStyle w:val="Tekstpodstawowywcity"/>
        <w:numPr>
          <w:ilvl w:val="0"/>
          <w:numId w:val="16"/>
        </w:numPr>
        <w:tabs>
          <w:tab w:val="left" w:pos="1080"/>
        </w:tabs>
        <w:spacing w:after="0" w:line="288" w:lineRule="auto"/>
        <w:ind w:left="283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padaczce,</w:t>
      </w:r>
    </w:p>
    <w:p w:rsidR="00291236" w:rsidRPr="00205DF9" w:rsidRDefault="00291236" w:rsidP="00510E6D">
      <w:pPr>
        <w:pStyle w:val="Tekstpodstawowywcity"/>
        <w:numPr>
          <w:ilvl w:val="0"/>
          <w:numId w:val="16"/>
        </w:numPr>
        <w:tabs>
          <w:tab w:val="left" w:pos="1080"/>
        </w:tabs>
        <w:spacing w:after="0" w:line="288" w:lineRule="auto"/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zakażeniach układu nerwowego, w szczególności z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 xml:space="preserve">apaleniu opon mózgowo-rdzeniowych, 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boreliozie, 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 xml:space="preserve">opryszczkowym zapaleniu mózgu, </w:t>
      </w:r>
      <w:r w:rsidRPr="00205DF9">
        <w:rPr>
          <w:rFonts w:ascii="Arial" w:hAnsi="Arial" w:cs="Arial"/>
          <w:color w:val="000000"/>
          <w:sz w:val="20"/>
          <w:szCs w:val="20"/>
        </w:rPr>
        <w:t>chorobach neurotransmisyjnych,</w:t>
      </w:r>
    </w:p>
    <w:p w:rsidR="00291236" w:rsidRPr="00205DF9" w:rsidRDefault="00291236" w:rsidP="00510E6D">
      <w:pPr>
        <w:pStyle w:val="Tekstpodstawowywcity"/>
        <w:numPr>
          <w:ilvl w:val="0"/>
          <w:numId w:val="16"/>
        </w:numPr>
        <w:tabs>
          <w:tab w:val="left" w:pos="1080"/>
        </w:tabs>
        <w:spacing w:after="0" w:line="288" w:lineRule="auto"/>
        <w:ind w:left="1080" w:hanging="360"/>
        <w:jc w:val="both"/>
        <w:rPr>
          <w:rFonts w:ascii="Arial" w:hAnsi="Arial" w:cs="Arial"/>
          <w:bCs/>
          <w:strike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otępieniach, w szczególności 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>chorobie Alzheimera, otępieniu czołowym, otępieniu naczyniopochodnym i innych zespołach otępiennych</w:t>
      </w:r>
      <w:r w:rsidR="00AE32B0" w:rsidRPr="00205DF9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291236" w:rsidRPr="00205DF9" w:rsidRDefault="00291236" w:rsidP="00510E6D">
      <w:pPr>
        <w:pStyle w:val="Tekstpodstawowywcity"/>
        <w:numPr>
          <w:ilvl w:val="0"/>
          <w:numId w:val="16"/>
        </w:numPr>
        <w:tabs>
          <w:tab w:val="left" w:pos="900"/>
        </w:tabs>
        <w:spacing w:after="0" w:line="288" w:lineRule="auto"/>
        <w:ind w:left="283" w:firstLine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chorobach jąder podstawy, w szczególności 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>chorobie Parkinsona,</w:t>
      </w:r>
    </w:p>
    <w:p w:rsidR="00291236" w:rsidRPr="00205DF9" w:rsidRDefault="00291236" w:rsidP="00510E6D">
      <w:pPr>
        <w:pStyle w:val="Tekstpodstawowywcity"/>
        <w:numPr>
          <w:ilvl w:val="0"/>
          <w:numId w:val="16"/>
        </w:numPr>
        <w:tabs>
          <w:tab w:val="left" w:pos="900"/>
        </w:tabs>
        <w:spacing w:after="0" w:line="288" w:lineRule="auto"/>
        <w:ind w:left="283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 chorobach demielinizacyjnych, w szczególności stwardnieniu rozsianym, </w:t>
      </w:r>
    </w:p>
    <w:p w:rsidR="00291236" w:rsidRPr="00205DF9" w:rsidRDefault="00291236" w:rsidP="00510E6D">
      <w:pPr>
        <w:pStyle w:val="Tekstpodstawowywcity"/>
        <w:numPr>
          <w:ilvl w:val="0"/>
          <w:numId w:val="16"/>
        </w:numPr>
        <w:tabs>
          <w:tab w:val="clear" w:pos="2358"/>
          <w:tab w:val="num" w:pos="851"/>
          <w:tab w:val="left" w:pos="900"/>
        </w:tabs>
        <w:spacing w:after="0" w:line="288" w:lineRule="auto"/>
        <w:ind w:left="1080" w:hanging="371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 chorobach układu nerwowo–mięśniowego, w szczególności stwardnieniu bocznym zanikowym i 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>rwie kulszowej,</w:t>
      </w:r>
    </w:p>
    <w:p w:rsidR="00291236" w:rsidRPr="00205DF9" w:rsidRDefault="00291236" w:rsidP="00510E6D">
      <w:pPr>
        <w:pStyle w:val="Tekstpodstawowywcity"/>
        <w:numPr>
          <w:ilvl w:val="0"/>
          <w:numId w:val="16"/>
        </w:numPr>
        <w:tabs>
          <w:tab w:val="left" w:pos="900"/>
          <w:tab w:val="left" w:pos="1080"/>
        </w:tabs>
        <w:spacing w:after="0" w:line="288" w:lineRule="auto"/>
        <w:ind w:left="283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urazach czaszkowo–mózgowych, w szczególności wstrząśnieniu mózgu; </w:t>
      </w:r>
    </w:p>
    <w:p w:rsidR="00291236" w:rsidRPr="00205DF9" w:rsidRDefault="00291236" w:rsidP="00510E6D">
      <w:pPr>
        <w:pStyle w:val="Tekstpodstawowywcity"/>
        <w:tabs>
          <w:tab w:val="left" w:pos="900"/>
        </w:tabs>
        <w:spacing w:after="0" w:line="288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E.W15.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podstawowe koncepcje patogenezy zaburzeń psychicznych;</w:t>
      </w:r>
    </w:p>
    <w:p w:rsidR="00291236" w:rsidRPr="00205DF9" w:rsidRDefault="00291236" w:rsidP="00510E6D">
      <w:pPr>
        <w:pStyle w:val="Akapitzlist1"/>
        <w:tabs>
          <w:tab w:val="left" w:pos="900"/>
        </w:tabs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lastRenderedPageBreak/>
        <w:t>E.W16.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symptomatologię ogólną zaburzeń psychicznych oraz zasady ich klasyfikacji według głównych systemów klasyfikacyjnych;</w:t>
      </w:r>
    </w:p>
    <w:p w:rsidR="00291236" w:rsidRPr="00205DF9" w:rsidRDefault="00291236" w:rsidP="00510E6D">
      <w:pPr>
        <w:pStyle w:val="Akapitzlist1"/>
        <w:tabs>
          <w:tab w:val="left" w:pos="900"/>
        </w:tabs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E.W17.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objawy, zasady diagnozowania i postępowania terapeutycznego w najczęstszych chorobach psychicznych, w tym:</w:t>
      </w:r>
    </w:p>
    <w:p w:rsidR="00291236" w:rsidRPr="00205DF9" w:rsidRDefault="00291236" w:rsidP="00510E6D">
      <w:pPr>
        <w:pStyle w:val="NoSpacing1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schizofrenii,</w:t>
      </w:r>
    </w:p>
    <w:p w:rsidR="00291236" w:rsidRPr="00205DF9" w:rsidRDefault="00291236" w:rsidP="00510E6D">
      <w:pPr>
        <w:pStyle w:val="NoSpacing1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zaburzeniach afektywnych i adaptacyjnych,</w:t>
      </w:r>
    </w:p>
    <w:p w:rsidR="00291236" w:rsidRPr="00205DF9" w:rsidRDefault="00291236" w:rsidP="00510E6D">
      <w:pPr>
        <w:pStyle w:val="NoSpacing1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zaburzeniach odżywiania,</w:t>
      </w:r>
    </w:p>
    <w:p w:rsidR="00291236" w:rsidRPr="00205DF9" w:rsidRDefault="00291236" w:rsidP="00510E6D">
      <w:pPr>
        <w:pStyle w:val="NoSpacing1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zaburzeniach związanych z przyjmowaniem substancji psychoaktywnych</w:t>
      </w:r>
      <w:r w:rsidR="00AE32B0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291236" w:rsidP="00510E6D">
      <w:pPr>
        <w:pStyle w:val="Akapitzlist1"/>
        <w:tabs>
          <w:tab w:val="left" w:pos="900"/>
        </w:tabs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E.W18.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zasady diagnostyki i postępowania w stanach nagłych psychiatrii;</w:t>
      </w:r>
    </w:p>
    <w:p w:rsidR="00291236" w:rsidRPr="00205DF9" w:rsidRDefault="00291236" w:rsidP="00510E6D">
      <w:pPr>
        <w:pStyle w:val="Akapitzlist1"/>
        <w:tabs>
          <w:tab w:val="left" w:pos="900"/>
        </w:tabs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E.W19.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specyfikę zaburzeń psychicznych i ich leczenia u dzieci, młodzieży oraz w okresie starości;</w:t>
      </w:r>
    </w:p>
    <w:p w:rsidR="00291236" w:rsidRPr="00205DF9" w:rsidRDefault="00291236" w:rsidP="00510E6D">
      <w:pPr>
        <w:tabs>
          <w:tab w:val="left" w:pos="900"/>
        </w:tabs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E.W20.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objawy zaburzeń psychicznych w przebiegu chorób somatycznych, ich wpływ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przebieg choroby podstawowej i rokowanie oraz zasady ich leczenia;</w:t>
      </w:r>
    </w:p>
    <w:p w:rsidR="00291236" w:rsidRPr="00205DF9" w:rsidRDefault="00291236" w:rsidP="00510E6D">
      <w:pPr>
        <w:tabs>
          <w:tab w:val="left" w:pos="900"/>
        </w:tabs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E.W21.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posiada wiedzę na temat seksualności człowieka i podstawowych zaburzeń z nią związanych; </w:t>
      </w:r>
    </w:p>
    <w:p w:rsidR="00291236" w:rsidRPr="00205DF9" w:rsidRDefault="00291236" w:rsidP="00510E6D">
      <w:pPr>
        <w:tabs>
          <w:tab w:val="left" w:pos="900"/>
        </w:tabs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E.W22.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przepisy dotyczące ochrony zdrowia psychicznego ze szczególnym uwzględnieniem zasad przyjęcia do szpitala psychiatrycznego;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E.W23.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uwarunkowania środowiskowe i epidemiologiczne najczęstszych nowotworów człowieka;</w:t>
      </w:r>
    </w:p>
    <w:p w:rsidR="00291236" w:rsidRPr="00205DF9" w:rsidRDefault="00291236" w:rsidP="00510E6D">
      <w:pPr>
        <w:pStyle w:val="Akapitzlist1"/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E.W24.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podstawy wczesnej wykrywalności nowotworów i zasady badań przesiewowych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w onkologii;</w:t>
      </w:r>
    </w:p>
    <w:p w:rsidR="00291236" w:rsidRPr="00205DF9" w:rsidRDefault="00291236" w:rsidP="00510E6D">
      <w:pPr>
        <w:tabs>
          <w:tab w:val="left" w:pos="900"/>
        </w:tabs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E.W25.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możliwości współczesnej terapii nowotworów (</w:t>
      </w:r>
      <w:r w:rsidR="00675BD4" w:rsidRPr="00205DF9">
        <w:rPr>
          <w:rFonts w:ascii="Arial" w:hAnsi="Arial" w:cs="Arial"/>
          <w:color w:val="000000"/>
          <w:sz w:val="20"/>
          <w:szCs w:val="20"/>
        </w:rPr>
        <w:t>z uwzględnieniem terapii wielomodalnej</w:t>
      </w:r>
      <w:r w:rsidR="00EE563C" w:rsidRPr="00205DF9">
        <w:rPr>
          <w:rFonts w:ascii="Arial" w:hAnsi="Arial" w:cs="Arial"/>
          <w:color w:val="000000"/>
          <w:sz w:val="20"/>
          <w:szCs w:val="20"/>
        </w:rPr>
        <w:t>),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 perspektywy terapii komórkowych i genowych oraz ich niepożądane skutki;</w:t>
      </w:r>
    </w:p>
    <w:p w:rsidR="00291236" w:rsidRPr="00205DF9" w:rsidRDefault="00291236" w:rsidP="00510E6D">
      <w:pPr>
        <w:tabs>
          <w:tab w:val="left" w:pos="900"/>
        </w:tabs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E.W26.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zasady terapii skojarzonych w onkologii, algorytmy postępowania diagnostyczno-leczniczego w najczęściej występujących nowotworach człowieka;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E.W27.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i rozumie przyczyny, objawy, zasady diagnozowania i postępowania terapeutycznego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 xml:space="preserve">w najczęstszych problemach medycyny paliatywnej, w tym: </w:t>
      </w:r>
    </w:p>
    <w:p w:rsidR="00291236" w:rsidRPr="00205DF9" w:rsidRDefault="00291236" w:rsidP="00510E6D">
      <w:pPr>
        <w:pStyle w:val="Akapitzlist1"/>
        <w:numPr>
          <w:ilvl w:val="0"/>
          <w:numId w:val="6"/>
        </w:numPr>
        <w:tabs>
          <w:tab w:val="clear" w:pos="1840"/>
          <w:tab w:val="num" w:pos="709"/>
        </w:tabs>
        <w:spacing w:line="288" w:lineRule="auto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leczeniu objawowym najczęstszych objawów somatycznych,</w:t>
      </w:r>
    </w:p>
    <w:p w:rsidR="00291236" w:rsidRPr="00205DF9" w:rsidRDefault="00291236" w:rsidP="00510E6D">
      <w:pPr>
        <w:pStyle w:val="Akapitzlist1"/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postępowaniu w wyniszczeniu nowotworowym oraz profilaktyce i leczeniu odleżyn,</w:t>
      </w:r>
    </w:p>
    <w:p w:rsidR="00291236" w:rsidRPr="00205DF9" w:rsidRDefault="00291236" w:rsidP="00510E6D">
      <w:pPr>
        <w:pStyle w:val="Akapitzlist1"/>
        <w:numPr>
          <w:ilvl w:val="0"/>
          <w:numId w:val="6"/>
        </w:numPr>
        <w:tabs>
          <w:tab w:val="clear" w:pos="1840"/>
          <w:tab w:val="num" w:pos="993"/>
        </w:tabs>
        <w:spacing w:line="288" w:lineRule="auto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najczęstszych stanach nagłych w medycynie paliatywnej;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E.W28.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zasady postępowania paliatywnego z pacjentem w stanie terminalnym; 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E.W29.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zasady leczenia bólu, w tym bólu nowotworowego i przewlekłego; 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E.W30.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i rozumie pojęcie kalectwa, inwalidztwa i niepełnosprawności;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E.W31.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rolę i metody stosowane w rehabilitacji medycznej;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E.W32.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i rozumie przyczyny, objawy, zasady diagnozowania i postępowania terapeutycznego </w:t>
      </w:r>
    </w:p>
    <w:p w:rsidR="00291236" w:rsidRPr="00205DF9" w:rsidRDefault="00291236" w:rsidP="00510E6D">
      <w:pPr>
        <w:pStyle w:val="Akapitzlist1"/>
        <w:spacing w:line="288" w:lineRule="auto"/>
        <w:ind w:left="90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oraz profilaktycznego w najczęstszych chorobach bakteryjnych, wirusowych, pasożytniczych i grzybicach, w tym zakażeniach pneumokokowych, wirusowym zapaleniu wątroby, nabytym niedoborze odporności AIDS, sepsie i zakażeniach szpitalnych;</w:t>
      </w:r>
    </w:p>
    <w:p w:rsidR="00291236" w:rsidRPr="00205DF9" w:rsidRDefault="00291236" w:rsidP="00510E6D">
      <w:pPr>
        <w:pStyle w:val="Akapitzlist1"/>
        <w:spacing w:line="288" w:lineRule="auto"/>
        <w:ind w:left="900" w:hanging="90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E.W33.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podstawowe cechy, uwarunkowania środowiskowe i epidemiologiczne najczęstszych chorób skóry człowieka;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E.W34.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i rozumie przyczyny, objawy, zasady diagnozowania i postępowania terapeutycznego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w najczęstszych chorobach przenoszonych drogą płciową;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E.W35.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i rozumie przyczyny, objawy, zasady diagnozowania i postępowania terapeutycznego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w najczęstszych chorobach dziedzicznych;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E.W36.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i rozumie przyczyny, objawy, zasady diagnozowania i postępowania terapeutycznego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w najczęstszych chorobach i specyficznych problemach w praktyce lekarza rodzinnego;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E.W37.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rodzaje materiałów biologicznych wykorzystywanych w diagnostyce laboratoryjnej oraz zasady pobierania materiału do badań;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E.W38.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podstawy teoretyczne i praktyczne diagnostyki laboratoryjnej;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E.W39.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i rozumie możliwości i ograniczenia badań laboratoryjnych w stanach nagłych;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E.W40.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wymienia wskazania do wdrożenia terapii monitorowanej;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E.W41.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definiuje podstawowe pojęcia farmakoekonomiczne.</w:t>
      </w: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lastRenderedPageBreak/>
        <w:t xml:space="preserve">W zakresie umiejętności absolwent: </w:t>
      </w:r>
    </w:p>
    <w:p w:rsidR="00291236" w:rsidRPr="00205DF9" w:rsidRDefault="00291236" w:rsidP="00EE563C">
      <w:pPr>
        <w:pStyle w:val="Akapitzlist1"/>
        <w:spacing w:before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przeprowadza wywiad lekarski z pacjentem dorosłym;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przeprowadza wywiad lekarski z dzieckiem i jego rodziną;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E.U3.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przeprowadza pełne i ukierunkowane badanie fizykalne pacjenta dorosłego</w:t>
      </w:r>
      <w:r w:rsidR="007E138A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przeprowadza badanie fizykalne dziecka w każdym wieku;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E.U5.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przeprowadza badanie psychiatryczne;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E.U6.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przeprowadza orientacyjne badanie słuchu i pola widzenia oraz badanie otoskopowe;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E.U7.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ocenia stan ogólny, stan przytomności i świadomości pacjenta;</w:t>
      </w:r>
    </w:p>
    <w:p w:rsidR="00291236" w:rsidRPr="00205DF9" w:rsidRDefault="00291236" w:rsidP="00510E6D">
      <w:pPr>
        <w:pStyle w:val="Akapitzlist1"/>
        <w:spacing w:line="288" w:lineRule="auto"/>
        <w:ind w:left="900" w:hanging="90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E.U8.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ocenia stan noworodka w skali Apgar oraz ocenia jego dojrzałość, potrafi zbadać odruchy noworodkowe;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E.U9.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zestawia pomiary antropometryczne i ciśnienia krwi z danymi na siatkach centylowych;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E.U10.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ocenić stopień zaawansowania dojrzewania płciowego;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E.U11.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przeprowadza badania bilansowe;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E.U12.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przeprowadza diagnostykę różnicową najczęstszych chorób osób dorosłych i dzieci;</w:t>
      </w:r>
    </w:p>
    <w:p w:rsidR="00291236" w:rsidRPr="00205DF9" w:rsidRDefault="00291236" w:rsidP="00510E6D">
      <w:pPr>
        <w:tabs>
          <w:tab w:val="left" w:pos="900"/>
        </w:tabs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E.U13.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ocenia i opisuje stan somatyczny i psychiczny pacjenta;</w:t>
      </w:r>
    </w:p>
    <w:p w:rsidR="00291236" w:rsidRPr="00205DF9" w:rsidRDefault="00291236" w:rsidP="00510E6D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E.U14.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rozpoznaje stany bezpośredniego zagrożenia życia;</w:t>
      </w:r>
    </w:p>
    <w:p w:rsidR="00291236" w:rsidRPr="00205DF9" w:rsidRDefault="00291236" w:rsidP="00510E6D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E.U15.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rozpoznaje stan po spożyciu alkoholu, narkotyków i innych używek;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E.U16.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planuje postępowanie diagnostyczne, terapeutyczne i profilaktyczne;</w:t>
      </w:r>
    </w:p>
    <w:p w:rsidR="00291236" w:rsidRPr="00205DF9" w:rsidRDefault="00291236" w:rsidP="00510E6D">
      <w:pPr>
        <w:pStyle w:val="Akapitzlist1"/>
        <w:ind w:left="900" w:hanging="90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E.U17.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przeprowadza analizę ewentualnych działań niepożądanych poszczególnych leków oraz interakcji między nimi; </w:t>
      </w:r>
    </w:p>
    <w:p w:rsidR="00291236" w:rsidRPr="00205DF9" w:rsidRDefault="00291236" w:rsidP="00510E6D">
      <w:pPr>
        <w:pStyle w:val="Akapitzlist1"/>
        <w:ind w:left="900" w:hanging="90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E.U18.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proponuje indywidualizację obowiązujących wytycznych terapeutycznych oraz inne metody leczenia wobec nieskuteczności albo przeciwwskazań do terapii standardowej; 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E.U19.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rozpoznaje objawy lekozależności i proponuje postępowanie lecznicze;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E.U20.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kwalifikuje pacjenta do leczenia domowego i szpitalnego;</w:t>
      </w:r>
    </w:p>
    <w:p w:rsidR="00291236" w:rsidRPr="00205DF9" w:rsidRDefault="00291236" w:rsidP="00510E6D">
      <w:pPr>
        <w:pStyle w:val="Akapitzlist1"/>
        <w:spacing w:line="288" w:lineRule="auto"/>
        <w:ind w:left="900" w:hanging="90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E.U21.</w:t>
      </w:r>
      <w:r w:rsidR="007E138A" w:rsidRPr="00205DF9">
        <w:rPr>
          <w:rFonts w:ascii="Arial" w:hAnsi="Arial" w:cs="Arial"/>
          <w:color w:val="000000"/>
          <w:sz w:val="20"/>
          <w:szCs w:val="20"/>
        </w:rPr>
        <w:tab/>
      </w:r>
      <w:r w:rsidRPr="00205DF9">
        <w:rPr>
          <w:rFonts w:ascii="Arial" w:hAnsi="Arial" w:cs="Arial"/>
          <w:color w:val="000000"/>
          <w:sz w:val="20"/>
          <w:szCs w:val="20"/>
        </w:rPr>
        <w:t>definiuje stany, w których czas dalszego trwania życia, stan funkcjonalny lub preferencje chorego ograniczają postępowanie zgodne z określonymi dla danej choroby wytycznymi;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E.U22.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dokonuje oceny funkcjonalnej pacjenta niepełnosprawnego;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E.U23.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potrafi zaproponować program rehabilitacji w najczęstszych chorobach; 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E.U24.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interpretuje badania laboratoryjne i identyfikuje przyczyny odchyleń; </w:t>
      </w:r>
    </w:p>
    <w:p w:rsidR="001F572D" w:rsidRPr="00205DF9" w:rsidRDefault="00291236" w:rsidP="00510E6D">
      <w:pPr>
        <w:pStyle w:val="Akapitzlist1"/>
        <w:spacing w:line="288" w:lineRule="auto"/>
        <w:ind w:left="705" w:hanging="705"/>
        <w:jc w:val="both"/>
        <w:rPr>
          <w:rFonts w:ascii="Arial" w:hAnsi="Arial" w:cs="Arial"/>
          <w:color w:val="000000"/>
          <w:kern w:val="20"/>
          <w:sz w:val="20"/>
          <w:szCs w:val="20"/>
        </w:rPr>
      </w:pPr>
      <w:r w:rsidRPr="00205DF9">
        <w:rPr>
          <w:rFonts w:ascii="Arial" w:hAnsi="Arial" w:cs="Arial"/>
          <w:color w:val="000000"/>
          <w:kern w:val="20"/>
          <w:sz w:val="20"/>
          <w:szCs w:val="20"/>
        </w:rPr>
        <w:t>E.U25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="00D938A0" w:rsidRPr="00205DF9">
        <w:rPr>
          <w:rFonts w:ascii="Arial" w:hAnsi="Arial" w:cs="Arial"/>
          <w:strike/>
          <w:color w:val="000000"/>
          <w:kern w:val="20"/>
          <w:sz w:val="20"/>
          <w:szCs w:val="20"/>
        </w:rPr>
        <w:tab/>
      </w:r>
      <w:r w:rsidR="001F572D" w:rsidRPr="00205DF9">
        <w:rPr>
          <w:rFonts w:ascii="Arial" w:hAnsi="Arial" w:cs="Arial"/>
          <w:color w:val="000000"/>
          <w:kern w:val="20"/>
          <w:sz w:val="20"/>
          <w:szCs w:val="20"/>
        </w:rPr>
        <w:t xml:space="preserve">potrafi zastosować leczenie żywieniowe (z uwzględnieniem żywienia dojelitowego </w:t>
      </w:r>
      <w:r w:rsidR="001F1B91">
        <w:rPr>
          <w:rFonts w:ascii="Arial" w:hAnsi="Arial" w:cs="Arial"/>
          <w:color w:val="000000"/>
          <w:kern w:val="20"/>
          <w:sz w:val="20"/>
          <w:szCs w:val="20"/>
        </w:rPr>
        <w:br/>
      </w:r>
      <w:r w:rsidR="001F572D" w:rsidRPr="00205DF9">
        <w:rPr>
          <w:rFonts w:ascii="Arial" w:hAnsi="Arial" w:cs="Arial"/>
          <w:color w:val="000000"/>
          <w:kern w:val="20"/>
          <w:sz w:val="20"/>
          <w:szCs w:val="20"/>
        </w:rPr>
        <w:t>i pozajelitowego)</w:t>
      </w:r>
      <w:r w:rsidR="007E138A" w:rsidRPr="00205DF9">
        <w:rPr>
          <w:rFonts w:ascii="Arial" w:hAnsi="Arial" w:cs="Arial"/>
          <w:color w:val="000000"/>
          <w:kern w:val="20"/>
          <w:sz w:val="20"/>
          <w:szCs w:val="20"/>
        </w:rPr>
        <w:t>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E.U2</w:t>
      </w:r>
      <w:r w:rsidR="001F572D" w:rsidRPr="00205DF9">
        <w:rPr>
          <w:rFonts w:ascii="Arial" w:hAnsi="Arial" w:cs="Arial"/>
          <w:color w:val="000000"/>
          <w:sz w:val="20"/>
          <w:szCs w:val="20"/>
        </w:rPr>
        <w:t>6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planuje postępowanie w przypadku ekspozycji na zakażenie przenoszone drogą krwi;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E.U2</w:t>
      </w:r>
      <w:r w:rsidR="001F572D" w:rsidRPr="00205DF9">
        <w:rPr>
          <w:rFonts w:ascii="Arial" w:hAnsi="Arial" w:cs="Arial"/>
          <w:color w:val="000000"/>
          <w:sz w:val="20"/>
          <w:szCs w:val="20"/>
        </w:rPr>
        <w:t>7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zakwalifikować pacjenta do szczepień;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E.U28.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pobiera materiał do badań wykorzystywanych w diagnostyce laboratoryjnej;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E.U29.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potrafi wykonać podstawowe procedury i zabiegi lekarskie, w tym: </w:t>
      </w:r>
    </w:p>
    <w:p w:rsidR="00291236" w:rsidRPr="00205DF9" w:rsidRDefault="00291236" w:rsidP="007E138A">
      <w:pPr>
        <w:pStyle w:val="Akapitzlist1"/>
        <w:numPr>
          <w:ilvl w:val="0"/>
          <w:numId w:val="9"/>
        </w:numPr>
        <w:tabs>
          <w:tab w:val="clear" w:pos="1840"/>
          <w:tab w:val="num" w:pos="1134"/>
        </w:tabs>
        <w:spacing w:line="288" w:lineRule="auto"/>
        <w:ind w:left="0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pomiar temperatury ciała, pomiar tętna, nieinwazyjny pomiar ciśnienia tętniczego, </w:t>
      </w:r>
    </w:p>
    <w:p w:rsidR="00291236" w:rsidRPr="00205DF9" w:rsidRDefault="00291236" w:rsidP="007E138A">
      <w:pPr>
        <w:pStyle w:val="Akapitzlist1"/>
        <w:numPr>
          <w:ilvl w:val="0"/>
          <w:numId w:val="9"/>
        </w:numPr>
        <w:tabs>
          <w:tab w:val="clear" w:pos="1840"/>
          <w:tab w:val="num" w:pos="851"/>
        </w:tabs>
        <w:spacing w:line="288" w:lineRule="auto"/>
        <w:ind w:left="0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monitorowanie parametrów życiowych przy pomocy kardiomonitora, pulsoksymetrię, </w:t>
      </w:r>
    </w:p>
    <w:p w:rsidR="00291236" w:rsidRPr="00205DF9" w:rsidRDefault="00291236" w:rsidP="007E138A">
      <w:pPr>
        <w:pStyle w:val="Akapitzlist1"/>
        <w:numPr>
          <w:ilvl w:val="0"/>
          <w:numId w:val="9"/>
        </w:numPr>
        <w:tabs>
          <w:tab w:val="clear" w:pos="1840"/>
          <w:tab w:val="num" w:pos="851"/>
        </w:tabs>
        <w:spacing w:line="288" w:lineRule="auto"/>
        <w:ind w:left="0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badanie spirometryczne, leczenie tlenem, wentylację wspomaganą i zastępczą, </w:t>
      </w:r>
    </w:p>
    <w:p w:rsidR="00291236" w:rsidRPr="00205DF9" w:rsidRDefault="00291236" w:rsidP="007E138A">
      <w:pPr>
        <w:pStyle w:val="Akapitzlist1"/>
        <w:numPr>
          <w:ilvl w:val="0"/>
          <w:numId w:val="9"/>
        </w:numPr>
        <w:tabs>
          <w:tab w:val="clear" w:pos="1840"/>
          <w:tab w:val="num" w:pos="851"/>
        </w:tabs>
        <w:spacing w:line="288" w:lineRule="auto"/>
        <w:ind w:left="0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wprowadzenie rurki ustno–gardłowej, </w:t>
      </w:r>
    </w:p>
    <w:p w:rsidR="00291236" w:rsidRPr="00205DF9" w:rsidRDefault="00291236" w:rsidP="007E138A">
      <w:pPr>
        <w:pStyle w:val="Akapitzlist1"/>
        <w:numPr>
          <w:ilvl w:val="0"/>
          <w:numId w:val="9"/>
        </w:numPr>
        <w:tabs>
          <w:tab w:val="clear" w:pos="1840"/>
          <w:tab w:val="num" w:pos="1418"/>
        </w:tabs>
        <w:spacing w:line="288" w:lineRule="auto"/>
        <w:ind w:left="851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wstrzyknięcia dożylne, domięśniowe i podskórne, kaniulację żył obwodowych, pobieranie obwodowej krwi żylnej, pobieranie posiewów krwi, pobieranie krwi tętniczej, pobieranie arterializowanej krwi włośniczkowej, </w:t>
      </w:r>
    </w:p>
    <w:p w:rsidR="00291236" w:rsidRPr="00205DF9" w:rsidRDefault="00291236" w:rsidP="007E138A">
      <w:pPr>
        <w:pStyle w:val="Akapitzlist1"/>
        <w:numPr>
          <w:ilvl w:val="0"/>
          <w:numId w:val="9"/>
        </w:numPr>
        <w:tabs>
          <w:tab w:val="clear" w:pos="1840"/>
          <w:tab w:val="num" w:pos="851"/>
        </w:tabs>
        <w:spacing w:line="288" w:lineRule="auto"/>
        <w:ind w:left="0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pobieranie wymazów z nosa, gardła i skóry, nakłucie jamy opłucnowej, </w:t>
      </w:r>
    </w:p>
    <w:p w:rsidR="00291236" w:rsidRPr="00205DF9" w:rsidRDefault="009D493F" w:rsidP="007E138A">
      <w:pPr>
        <w:pStyle w:val="Akapitzlist1"/>
        <w:numPr>
          <w:ilvl w:val="0"/>
          <w:numId w:val="9"/>
        </w:numPr>
        <w:shd w:val="clear" w:color="auto" w:fill="FFFFFF"/>
        <w:tabs>
          <w:tab w:val="clear" w:pos="1840"/>
          <w:tab w:val="num" w:pos="1080"/>
        </w:tabs>
        <w:spacing w:line="288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ab/>
      </w:r>
      <w:r w:rsidR="00291236" w:rsidRPr="00205DF9">
        <w:rPr>
          <w:rFonts w:ascii="Arial" w:hAnsi="Arial" w:cs="Arial"/>
          <w:color w:val="000000"/>
          <w:sz w:val="20"/>
          <w:szCs w:val="20"/>
        </w:rPr>
        <w:t xml:space="preserve">cewnikowanie pęcherza moczowego u kobiet i mężczyzn, zgłębnikowanie żołądka, płukanie żołądka, enemę, </w:t>
      </w:r>
    </w:p>
    <w:p w:rsidR="009D493F" w:rsidRPr="00205DF9" w:rsidRDefault="009D493F" w:rsidP="007E138A">
      <w:pPr>
        <w:pStyle w:val="Akapitzlist1"/>
        <w:spacing w:line="288" w:lineRule="auto"/>
        <w:ind w:left="1080" w:hanging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h)</w:t>
      </w:r>
      <w:r w:rsidRPr="00205DF9">
        <w:rPr>
          <w:rFonts w:ascii="Arial" w:hAnsi="Arial" w:cs="Arial"/>
          <w:color w:val="000000"/>
          <w:sz w:val="20"/>
          <w:szCs w:val="20"/>
        </w:rPr>
        <w:tab/>
      </w:r>
      <w:r w:rsidRPr="00205DF9">
        <w:rPr>
          <w:rFonts w:ascii="Arial" w:hAnsi="Arial" w:cs="Arial"/>
          <w:color w:val="000000"/>
          <w:sz w:val="20"/>
          <w:szCs w:val="20"/>
        </w:rPr>
        <w:tab/>
      </w:r>
      <w:r w:rsidR="00291236" w:rsidRPr="00205DF9">
        <w:rPr>
          <w:rFonts w:ascii="Arial" w:hAnsi="Arial" w:cs="Arial"/>
          <w:color w:val="000000"/>
          <w:sz w:val="20"/>
          <w:szCs w:val="20"/>
        </w:rPr>
        <w:t>standardowy elektrokardiogram spoczynkowy wraz z interpretacją, kardiowersję elektryczną i defibrylację serca</w:t>
      </w:r>
      <w:r w:rsidR="00716E73" w:rsidRPr="00205DF9">
        <w:rPr>
          <w:rFonts w:ascii="Arial" w:hAnsi="Arial" w:cs="Arial"/>
          <w:color w:val="000000"/>
          <w:sz w:val="20"/>
          <w:szCs w:val="20"/>
        </w:rPr>
        <w:t>,</w:t>
      </w:r>
    </w:p>
    <w:p w:rsidR="00291236" w:rsidRPr="00205DF9" w:rsidRDefault="009D493F" w:rsidP="007E138A">
      <w:pPr>
        <w:pStyle w:val="Akapitzlist1"/>
        <w:spacing w:line="288" w:lineRule="auto"/>
        <w:ind w:left="1080" w:hanging="180"/>
        <w:jc w:val="both"/>
        <w:rPr>
          <w:rFonts w:ascii="Arial" w:hAnsi="Arial" w:cs="Arial"/>
          <w:i/>
          <w:color w:val="000000"/>
          <w:sz w:val="20"/>
          <w:szCs w:val="20"/>
          <w:highlight w:val="yellow"/>
        </w:rPr>
      </w:pPr>
      <w:r w:rsidRPr="00205DF9">
        <w:rPr>
          <w:rFonts w:ascii="Arial" w:hAnsi="Arial" w:cs="Arial"/>
          <w:color w:val="000000"/>
          <w:sz w:val="20"/>
          <w:szCs w:val="20"/>
        </w:rPr>
        <w:t>i)</w:t>
      </w:r>
      <w:r w:rsidRPr="00205DF9">
        <w:rPr>
          <w:rFonts w:ascii="Arial" w:hAnsi="Arial" w:cs="Arial"/>
          <w:color w:val="000000"/>
          <w:sz w:val="20"/>
          <w:szCs w:val="20"/>
        </w:rPr>
        <w:tab/>
      </w:r>
      <w:r w:rsidR="00291236" w:rsidRPr="00205DF9">
        <w:rPr>
          <w:rFonts w:ascii="Arial" w:hAnsi="Arial" w:cs="Arial"/>
          <w:color w:val="000000"/>
          <w:sz w:val="20"/>
          <w:szCs w:val="20"/>
        </w:rPr>
        <w:t>proste testy paskowe i pomiar stężenia glukozy we krwi;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E.U30.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asystuje przy przeprowadzeniu następujących procedur i zabiegów lekarskich: </w:t>
      </w:r>
    </w:p>
    <w:p w:rsidR="00291236" w:rsidRPr="00205DF9" w:rsidRDefault="00291236" w:rsidP="00510E6D">
      <w:pPr>
        <w:pStyle w:val="Akapitzlist1"/>
        <w:numPr>
          <w:ilvl w:val="0"/>
          <w:numId w:val="7"/>
        </w:numPr>
        <w:spacing w:line="288" w:lineRule="auto"/>
        <w:ind w:left="0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przetaczaniu preparatów krwi i krwiopochodnych, </w:t>
      </w:r>
    </w:p>
    <w:p w:rsidR="00291236" w:rsidRPr="00205DF9" w:rsidRDefault="00291236" w:rsidP="00510E6D">
      <w:pPr>
        <w:pStyle w:val="Akapitzlist1"/>
        <w:numPr>
          <w:ilvl w:val="0"/>
          <w:numId w:val="7"/>
        </w:numPr>
        <w:spacing w:line="288" w:lineRule="auto"/>
        <w:ind w:left="0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drenażu jamy opłucnowej, </w:t>
      </w:r>
    </w:p>
    <w:p w:rsidR="00291236" w:rsidRPr="00205DF9" w:rsidRDefault="00291236" w:rsidP="00510E6D">
      <w:pPr>
        <w:pStyle w:val="Akapitzlist1"/>
        <w:numPr>
          <w:ilvl w:val="0"/>
          <w:numId w:val="7"/>
        </w:numPr>
        <w:spacing w:line="288" w:lineRule="auto"/>
        <w:ind w:left="0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lastRenderedPageBreak/>
        <w:t xml:space="preserve">nakłuciu worka osierdziowego, </w:t>
      </w:r>
    </w:p>
    <w:p w:rsidR="00291236" w:rsidRPr="00205DF9" w:rsidRDefault="00291236" w:rsidP="00510E6D">
      <w:pPr>
        <w:pStyle w:val="Akapitzlist1"/>
        <w:numPr>
          <w:ilvl w:val="0"/>
          <w:numId w:val="7"/>
        </w:numPr>
        <w:spacing w:line="288" w:lineRule="auto"/>
        <w:ind w:left="0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nakłuciu jamy otrzewnowej, </w:t>
      </w:r>
    </w:p>
    <w:p w:rsidR="00291236" w:rsidRPr="00205DF9" w:rsidRDefault="00291236" w:rsidP="00510E6D">
      <w:pPr>
        <w:pStyle w:val="Akapitzlist1"/>
        <w:numPr>
          <w:ilvl w:val="0"/>
          <w:numId w:val="7"/>
        </w:numPr>
        <w:spacing w:line="288" w:lineRule="auto"/>
        <w:ind w:left="0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nakłuciu lędźwiowym, </w:t>
      </w:r>
    </w:p>
    <w:p w:rsidR="00291236" w:rsidRPr="00205DF9" w:rsidRDefault="00291236" w:rsidP="00510E6D">
      <w:pPr>
        <w:pStyle w:val="Akapitzlist1"/>
        <w:numPr>
          <w:ilvl w:val="0"/>
          <w:numId w:val="7"/>
        </w:numPr>
        <w:spacing w:line="288" w:lineRule="auto"/>
        <w:ind w:left="0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biopsji cienkoigłowej, </w:t>
      </w:r>
    </w:p>
    <w:p w:rsidR="00291236" w:rsidRPr="00205DF9" w:rsidRDefault="00291236" w:rsidP="00510E6D">
      <w:pPr>
        <w:pStyle w:val="Akapitzlist1"/>
        <w:numPr>
          <w:ilvl w:val="0"/>
          <w:numId w:val="7"/>
        </w:numPr>
        <w:spacing w:line="288" w:lineRule="auto"/>
        <w:ind w:left="0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testach naskórkowych, </w:t>
      </w:r>
    </w:p>
    <w:p w:rsidR="00291236" w:rsidRPr="00205DF9" w:rsidRDefault="00291236" w:rsidP="00510E6D">
      <w:pPr>
        <w:pStyle w:val="Akapitzlist1"/>
        <w:numPr>
          <w:ilvl w:val="0"/>
          <w:numId w:val="7"/>
        </w:numPr>
        <w:spacing w:line="288" w:lineRule="auto"/>
        <w:ind w:left="0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próbach śródskórnych i skaryfikacyjnych</w:t>
      </w:r>
      <w:r w:rsidR="00716E73" w:rsidRPr="00205DF9">
        <w:rPr>
          <w:rFonts w:ascii="Arial" w:hAnsi="Arial" w:cs="Arial"/>
          <w:color w:val="000000"/>
          <w:sz w:val="20"/>
          <w:szCs w:val="20"/>
        </w:rPr>
        <w:t>,</w:t>
      </w:r>
    </w:p>
    <w:p w:rsidR="00291236" w:rsidRPr="00205DF9" w:rsidRDefault="00291236" w:rsidP="00510E6D">
      <w:pPr>
        <w:pStyle w:val="Akapitzlist1"/>
        <w:spacing w:line="288" w:lineRule="auto"/>
        <w:ind w:left="900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oraz interpretuje ich wyniki; </w:t>
      </w:r>
    </w:p>
    <w:p w:rsidR="00291236" w:rsidRPr="00205DF9" w:rsidRDefault="00291236" w:rsidP="00510E6D">
      <w:pPr>
        <w:pStyle w:val="Akapitzlist1"/>
        <w:spacing w:line="288" w:lineRule="auto"/>
        <w:ind w:left="900" w:hanging="90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E.U31.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interpretuje charakterystyki farmaceutyczne produktów leczniczych oraz krytycznie ocenia materiały reklamowe dotyczące leków;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E.U32.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potrafi planować konsultacje specjalistyczne; </w:t>
      </w:r>
    </w:p>
    <w:p w:rsidR="00291236" w:rsidRPr="00205DF9" w:rsidRDefault="001F572D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E.U33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>potrafi wdrożyć podstawowe postępowanie lecznicze w ostrych zatruciach;</w:t>
      </w:r>
    </w:p>
    <w:p w:rsidR="00291236" w:rsidRPr="00205DF9" w:rsidRDefault="001F572D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E.U34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>monitoruje stan chorego zatrutego substancjami chemicznymi lub lekami;</w:t>
      </w:r>
    </w:p>
    <w:p w:rsidR="00291236" w:rsidRPr="00205DF9" w:rsidRDefault="001F572D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E.U35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>ocenia odleżyny i stosuje odpowiednie opatrunki;</w:t>
      </w:r>
    </w:p>
    <w:p w:rsidR="00291236" w:rsidRPr="00205DF9" w:rsidRDefault="00291236" w:rsidP="00510E6D">
      <w:pPr>
        <w:pStyle w:val="Akapitzlist1"/>
        <w:spacing w:line="288" w:lineRule="auto"/>
        <w:ind w:left="900" w:hanging="90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E.U3</w:t>
      </w:r>
      <w:r w:rsidR="001F572D" w:rsidRPr="00205DF9">
        <w:rPr>
          <w:rFonts w:ascii="Arial" w:hAnsi="Arial" w:cs="Arial"/>
          <w:color w:val="000000"/>
          <w:sz w:val="20"/>
          <w:szCs w:val="20"/>
        </w:rPr>
        <w:t>6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postępować w przypadku urazów (założyć opatrunek lub unieruchomienie, zaopatrzyć i zszyć ranę);</w:t>
      </w:r>
    </w:p>
    <w:p w:rsidR="00291236" w:rsidRPr="00205DF9" w:rsidRDefault="001F572D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E.U37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>rozpoznaje agonię pacjenta i stwierdza jego zgon;</w:t>
      </w:r>
    </w:p>
    <w:p w:rsidR="00291236" w:rsidRPr="00205DF9" w:rsidRDefault="001F572D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E.U38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>potrafi prowadzić dokumentację medyczną pacjenta.</w:t>
      </w:r>
    </w:p>
    <w:p w:rsidR="00291236" w:rsidRPr="00205DF9" w:rsidRDefault="00291236" w:rsidP="00510E6D">
      <w:pPr>
        <w:pStyle w:val="Akapitzlist1"/>
        <w:spacing w:line="288" w:lineRule="auto"/>
        <w:ind w:left="900" w:hanging="900"/>
        <w:jc w:val="both"/>
        <w:rPr>
          <w:rFonts w:ascii="Arial" w:hAnsi="Arial" w:cs="Arial"/>
          <w:color w:val="000000"/>
          <w:sz w:val="20"/>
          <w:szCs w:val="20"/>
        </w:rPr>
      </w:pPr>
    </w:p>
    <w:p w:rsidR="00291236" w:rsidRPr="00205DF9" w:rsidRDefault="00291236" w:rsidP="00510E6D">
      <w:pPr>
        <w:spacing w:line="288" w:lineRule="auto"/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b/>
          <w:color w:val="000000"/>
          <w:sz w:val="20"/>
          <w:szCs w:val="20"/>
        </w:rPr>
        <w:t xml:space="preserve">F. NAUKI KLINICZNE ZABIEGOWE. </w:t>
      </w:r>
      <w:r w:rsidRPr="00205DF9">
        <w:rPr>
          <w:rFonts w:ascii="Arial" w:hAnsi="Arial" w:cs="Arial"/>
          <w:color w:val="000000"/>
          <w:sz w:val="20"/>
          <w:szCs w:val="20"/>
        </w:rPr>
        <w:t>(np anestezjologia i intensywna terapia, chirurgia ogólna, ortopedia z traumatologią, medycyna ratunkowa, chirurgia onkologiczna, ginekologia i położnictwo, urologia, otorynolaryngologia,</w:t>
      </w:r>
      <w:r w:rsidR="00414AAA" w:rsidRPr="00205D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okulistyka, neurochirurgia, transplantologia, diagnostyka obrazowa) </w:t>
      </w:r>
    </w:p>
    <w:p w:rsidR="00716E73" w:rsidRPr="00205DF9" w:rsidRDefault="00716E73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W zakresie wiedzy absolwent: </w:t>
      </w:r>
    </w:p>
    <w:p w:rsidR="00AD3A54" w:rsidRPr="00205DF9" w:rsidRDefault="009D493F" w:rsidP="00716E73">
      <w:pPr>
        <w:pStyle w:val="Akapitzlist1"/>
        <w:spacing w:before="120" w:line="288" w:lineRule="auto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ab/>
      </w:r>
      <w:r w:rsidR="00291236" w:rsidRPr="00205DF9">
        <w:rPr>
          <w:rFonts w:ascii="Arial" w:hAnsi="Arial" w:cs="Arial"/>
          <w:color w:val="000000"/>
          <w:sz w:val="20"/>
          <w:szCs w:val="20"/>
        </w:rPr>
        <w:t>F.W1.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 xml:space="preserve">zna i rozumie przyczyny, objawy, zasady diagnozowania oraz postępowania terapeutycznego w odniesieniu do najczęstszych chorób wymagających interwencji chirurgicznej, </w:t>
      </w:r>
      <w:r w:rsidR="00AD3A54" w:rsidRPr="00205DF9">
        <w:rPr>
          <w:rFonts w:ascii="Arial" w:hAnsi="Arial" w:cs="Arial"/>
          <w:color w:val="000000"/>
          <w:sz w:val="20"/>
          <w:szCs w:val="20"/>
        </w:rPr>
        <w:t xml:space="preserve">z uwzględnieniem </w:t>
      </w:r>
      <w:r w:rsidR="00AD3A54" w:rsidRPr="00205DF9">
        <w:rPr>
          <w:rFonts w:ascii="Arial" w:hAnsi="Arial" w:cs="Arial"/>
          <w:color w:val="000000"/>
          <w:sz w:val="20"/>
          <w:szCs w:val="20"/>
          <w:shd w:val="clear" w:color="auto" w:fill="FFFFFF"/>
        </w:rPr>
        <w:t>odrębności wieku dziecięcego</w:t>
      </w:r>
      <w:r w:rsidR="00AD3A54" w:rsidRPr="00205DF9">
        <w:rPr>
          <w:rFonts w:ascii="Arial" w:hAnsi="Arial" w:cs="Arial"/>
          <w:color w:val="000000"/>
          <w:sz w:val="20"/>
          <w:szCs w:val="20"/>
        </w:rPr>
        <w:t xml:space="preserve"> 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 xml:space="preserve">w </w:t>
      </w:r>
      <w:r w:rsidR="00AD3A54" w:rsidRPr="00205DF9">
        <w:rPr>
          <w:rFonts w:ascii="Arial" w:hAnsi="Arial" w:cs="Arial"/>
          <w:color w:val="000000"/>
          <w:sz w:val="20"/>
          <w:szCs w:val="20"/>
        </w:rPr>
        <w:t xml:space="preserve">tym w 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szczególności</w:t>
      </w:r>
      <w:r w:rsidR="00AD3A54" w:rsidRPr="00205DF9">
        <w:rPr>
          <w:rFonts w:ascii="Arial" w:hAnsi="Arial" w:cs="Arial"/>
          <w:color w:val="000000"/>
          <w:sz w:val="20"/>
          <w:szCs w:val="20"/>
        </w:rPr>
        <w:t>:</w:t>
      </w:r>
    </w:p>
    <w:p w:rsidR="00AD3A54" w:rsidRPr="00205DF9" w:rsidRDefault="00AD3A54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a)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 xml:space="preserve"> ostrych 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i przewlekłych 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chorób jamy brzusznej,</w:t>
      </w:r>
    </w:p>
    <w:p w:rsidR="00AD3A54" w:rsidRPr="00205DF9" w:rsidRDefault="00AD3A54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b) chorób klatki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 xml:space="preserve"> klatki piersiowej,</w:t>
      </w:r>
    </w:p>
    <w:p w:rsidR="00BE06A6" w:rsidRPr="00205DF9" w:rsidRDefault="00AD3A54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c)</w:t>
      </w:r>
      <w:r w:rsidR="00BE06A6" w:rsidRPr="00205DF9">
        <w:rPr>
          <w:rFonts w:ascii="Arial" w:hAnsi="Arial" w:cs="Arial"/>
          <w:color w:val="000000"/>
          <w:sz w:val="20"/>
          <w:szCs w:val="20"/>
        </w:rPr>
        <w:t xml:space="preserve"> chorób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 xml:space="preserve"> kończyn i głowy,</w:t>
      </w:r>
    </w:p>
    <w:p w:rsidR="00291236" w:rsidRPr="00205DF9" w:rsidRDefault="00BE06A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  <w:highlight w:val="magenta"/>
          <w:shd w:val="clear" w:color="auto" w:fill="C0C0C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d)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 xml:space="preserve"> złamań kości i urazów narządów; </w:t>
      </w:r>
    </w:p>
    <w:p w:rsidR="009D493F" w:rsidRPr="00205DF9" w:rsidRDefault="009D493F" w:rsidP="0092752F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</w:t>
      </w:r>
      <w:r w:rsidR="0092752F"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>W2</w:t>
      </w:r>
      <w:r w:rsidR="0092752F"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 zna wybrane zagadnienia z chirurgii dziecięcej, w tym traumatologii i otorynolaryngologii, wady i choroby nabyte będące wskazani8em do leczenia chirurgicznego u dzieci;</w:t>
      </w:r>
    </w:p>
    <w:p w:rsidR="00C630C1" w:rsidRPr="00205DF9" w:rsidRDefault="00291236" w:rsidP="0092752F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F.W</w:t>
      </w:r>
      <w:r w:rsidR="008F38DB" w:rsidRPr="00205DF9">
        <w:rPr>
          <w:rFonts w:ascii="Arial" w:hAnsi="Arial" w:cs="Arial"/>
          <w:color w:val="000000"/>
          <w:sz w:val="20"/>
          <w:szCs w:val="20"/>
        </w:rPr>
        <w:t>3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</w:r>
      <w:r w:rsidR="00C630C1"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zna zasady kwalifikacji i wykonywania podstawowych zabiegów operacyjnych i inwazyjnych procedur </w:t>
      </w:r>
      <w:r w:rsidR="00C630C1" w:rsidRPr="00205DF9">
        <w:rPr>
          <w:rFonts w:ascii="Arial" w:hAnsi="Arial" w:cs="Arial"/>
          <w:color w:val="000000"/>
          <w:sz w:val="20"/>
          <w:szCs w:val="20"/>
        </w:rPr>
        <w:t>diagnostyczno–leczniczych</w:t>
      </w:r>
      <w:r w:rsidR="00B72FBD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C630C1" w:rsidRPr="00205DF9" w:rsidRDefault="0092752F" w:rsidP="0092752F">
      <w:pPr>
        <w:pStyle w:val="Akapitzlist1"/>
        <w:spacing w:line="288" w:lineRule="auto"/>
        <w:jc w:val="both"/>
        <w:rPr>
          <w:rFonts w:ascii="Arial" w:hAnsi="Arial" w:cs="Arial"/>
          <w:strike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</w:t>
      </w:r>
      <w:r w:rsidR="00C630C1" w:rsidRPr="00205DF9">
        <w:rPr>
          <w:rFonts w:ascii="Arial" w:hAnsi="Arial" w:cs="Arial"/>
          <w:color w:val="000000"/>
          <w:sz w:val="20"/>
          <w:szCs w:val="20"/>
        </w:rPr>
        <w:t>W</w:t>
      </w:r>
      <w:r w:rsidR="008F38DB" w:rsidRPr="00205DF9">
        <w:rPr>
          <w:rFonts w:ascii="Arial" w:hAnsi="Arial" w:cs="Arial"/>
          <w:color w:val="000000"/>
          <w:sz w:val="20"/>
          <w:szCs w:val="20"/>
        </w:rPr>
        <w:t>4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="008F38DB" w:rsidRPr="00205DF9">
        <w:rPr>
          <w:rFonts w:ascii="Arial" w:hAnsi="Arial" w:cs="Arial"/>
          <w:color w:val="000000"/>
          <w:sz w:val="20"/>
          <w:szCs w:val="20"/>
        </w:rPr>
        <w:tab/>
      </w:r>
      <w:r w:rsidR="00C630C1" w:rsidRPr="00205DF9">
        <w:rPr>
          <w:rFonts w:ascii="Arial" w:hAnsi="Arial" w:cs="Arial"/>
          <w:color w:val="000000"/>
          <w:sz w:val="20"/>
          <w:szCs w:val="20"/>
        </w:rPr>
        <w:t xml:space="preserve"> zna najczęstsze powikłania wyżej wspomnianych zabiegów i procedur</w:t>
      </w:r>
      <w:r w:rsidR="00B72FBD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291236" w:rsidP="0092752F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F.W</w:t>
      </w:r>
      <w:r w:rsidR="008F38DB" w:rsidRPr="00205DF9">
        <w:rPr>
          <w:rFonts w:ascii="Arial" w:hAnsi="Arial" w:cs="Arial"/>
          <w:color w:val="000000"/>
          <w:sz w:val="20"/>
          <w:szCs w:val="20"/>
        </w:rPr>
        <w:t>5</w:t>
      </w:r>
      <w:r w:rsidR="0092752F"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zasady bezpieczeństwa okołooperacyjnego, przygotowania pacjenta do operacji, wykonania znieczulenia ogólnego i miejscowego oraz kontrolowanej sedacji;</w:t>
      </w:r>
    </w:p>
    <w:p w:rsidR="00291236" w:rsidRPr="00205DF9" w:rsidRDefault="00291236" w:rsidP="0092752F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F.W</w:t>
      </w:r>
      <w:r w:rsidR="008F38DB" w:rsidRPr="00205DF9">
        <w:rPr>
          <w:rFonts w:ascii="Arial" w:hAnsi="Arial" w:cs="Arial"/>
          <w:color w:val="000000"/>
          <w:sz w:val="20"/>
          <w:szCs w:val="20"/>
        </w:rPr>
        <w:t>6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leczenie pooperacyjne z terapią przeciwbólową i monitorowaniem pooperacyjnym; </w:t>
      </w:r>
    </w:p>
    <w:p w:rsidR="00291236" w:rsidRPr="00205DF9" w:rsidRDefault="00291236" w:rsidP="0092752F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F.W</w:t>
      </w:r>
      <w:r w:rsidR="008F38DB" w:rsidRPr="00205DF9">
        <w:rPr>
          <w:rFonts w:ascii="Arial" w:hAnsi="Arial" w:cs="Arial"/>
          <w:color w:val="000000"/>
          <w:sz w:val="20"/>
          <w:szCs w:val="20"/>
        </w:rPr>
        <w:t>7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wskazania i zasady stosowania intensywnej terapii;</w:t>
      </w:r>
    </w:p>
    <w:p w:rsidR="00291236" w:rsidRPr="00205DF9" w:rsidRDefault="00291236" w:rsidP="0092752F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F.W</w:t>
      </w:r>
      <w:r w:rsidR="008F38DB" w:rsidRPr="00205DF9">
        <w:rPr>
          <w:rFonts w:ascii="Arial" w:hAnsi="Arial" w:cs="Arial"/>
          <w:color w:val="000000"/>
          <w:sz w:val="20"/>
          <w:szCs w:val="20"/>
        </w:rPr>
        <w:t>8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aktualne wytyczne resuscytacji krążeniowo-oddechowej noworodków, dzieci i dorosłych;</w:t>
      </w:r>
    </w:p>
    <w:p w:rsidR="00291236" w:rsidRPr="00205DF9" w:rsidRDefault="00291236" w:rsidP="0092752F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F.W9.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zasady funkcjonowania zintegrowanego systemu państwowego ratownictwa medycznego</w:t>
      </w:r>
      <w:r w:rsidR="00B72FBD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291236" w:rsidP="0092752F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F.W10.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posiada wiedzę na temat funkcji rozrodczych kobiety, zaburzeń z nimi związanych oraz postępowania diagnostycznego i terapeutycznego, dotyczącą w szczególności:</w:t>
      </w:r>
    </w:p>
    <w:p w:rsidR="00291236" w:rsidRPr="00205DF9" w:rsidRDefault="00291236" w:rsidP="00510E6D">
      <w:pPr>
        <w:pStyle w:val="Akapitzlist1"/>
        <w:numPr>
          <w:ilvl w:val="0"/>
          <w:numId w:val="11"/>
        </w:numPr>
        <w:spacing w:line="288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cyklu miesiączkowego i jego zaburzeń,</w:t>
      </w:r>
    </w:p>
    <w:p w:rsidR="00291236" w:rsidRPr="00205DF9" w:rsidRDefault="00291236" w:rsidP="00510E6D">
      <w:pPr>
        <w:pStyle w:val="Akapitzlist1"/>
        <w:numPr>
          <w:ilvl w:val="0"/>
          <w:numId w:val="11"/>
        </w:numPr>
        <w:spacing w:line="288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ciąży,</w:t>
      </w:r>
    </w:p>
    <w:p w:rsidR="00291236" w:rsidRPr="00205DF9" w:rsidRDefault="00291236" w:rsidP="00510E6D">
      <w:pPr>
        <w:pStyle w:val="Akapitzlist1"/>
        <w:numPr>
          <w:ilvl w:val="0"/>
          <w:numId w:val="11"/>
        </w:numPr>
        <w:spacing w:line="288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porodu fizjologicznego i patologicznego oraz połogu,</w:t>
      </w:r>
    </w:p>
    <w:p w:rsidR="00291236" w:rsidRPr="00205DF9" w:rsidRDefault="00291236" w:rsidP="00510E6D">
      <w:pPr>
        <w:pStyle w:val="Akapitzlist1"/>
        <w:numPr>
          <w:ilvl w:val="0"/>
          <w:numId w:val="11"/>
        </w:numPr>
        <w:spacing w:line="288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zapaleń i nowotworów w obrębie narządów płciowych,</w:t>
      </w:r>
    </w:p>
    <w:p w:rsidR="00291236" w:rsidRPr="00205DF9" w:rsidRDefault="00291236" w:rsidP="00510E6D">
      <w:pPr>
        <w:pStyle w:val="Akapitzlist1"/>
        <w:numPr>
          <w:ilvl w:val="0"/>
          <w:numId w:val="11"/>
        </w:numPr>
        <w:spacing w:line="288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regulacji urodzeń,</w:t>
      </w:r>
    </w:p>
    <w:p w:rsidR="00291236" w:rsidRPr="00205DF9" w:rsidRDefault="00291236" w:rsidP="00510E6D">
      <w:pPr>
        <w:pStyle w:val="Akapitzlist1"/>
        <w:numPr>
          <w:ilvl w:val="0"/>
          <w:numId w:val="11"/>
        </w:numPr>
        <w:spacing w:line="288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menopauzy,</w:t>
      </w:r>
    </w:p>
    <w:p w:rsidR="00291236" w:rsidRPr="00205DF9" w:rsidRDefault="00291236" w:rsidP="00510E6D">
      <w:pPr>
        <w:pStyle w:val="Akapitzlist1"/>
        <w:numPr>
          <w:ilvl w:val="0"/>
          <w:numId w:val="11"/>
        </w:numPr>
        <w:spacing w:line="288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podstawowych metod diagnostyki i zabiegów ginekologicznych;</w:t>
      </w:r>
    </w:p>
    <w:p w:rsidR="00291236" w:rsidRPr="00205DF9" w:rsidRDefault="00291236" w:rsidP="0092752F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lastRenderedPageBreak/>
        <w:t>F.W11.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posiada wiedzę z zakresu współcześnie wykorzystywanych badań obrazowych,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w szczególności zna:</w:t>
      </w:r>
    </w:p>
    <w:p w:rsidR="00291236" w:rsidRPr="00205DF9" w:rsidRDefault="00291236" w:rsidP="00510E6D">
      <w:pPr>
        <w:pStyle w:val="Akapitzlist1"/>
        <w:numPr>
          <w:ilvl w:val="0"/>
          <w:numId w:val="13"/>
        </w:numPr>
        <w:spacing w:line="288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symptomatologię radiologiczną podstawowych chorób, </w:t>
      </w:r>
    </w:p>
    <w:p w:rsidR="00291236" w:rsidRPr="00205DF9" w:rsidRDefault="00291236" w:rsidP="00510E6D">
      <w:pPr>
        <w:pStyle w:val="Akapitzlist1"/>
        <w:numPr>
          <w:ilvl w:val="0"/>
          <w:numId w:val="13"/>
        </w:numPr>
        <w:spacing w:line="288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metody instrumentalne i techniki obrazowe wykorzystywane do wykonywania zabiegów leczniczych, </w:t>
      </w:r>
    </w:p>
    <w:p w:rsidR="00291236" w:rsidRPr="00205DF9" w:rsidRDefault="00291236" w:rsidP="00510E6D">
      <w:pPr>
        <w:pStyle w:val="Akapitzlist1"/>
        <w:numPr>
          <w:ilvl w:val="0"/>
          <w:numId w:val="13"/>
        </w:numPr>
        <w:spacing w:line="288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wskazania, przeciwwskazania i przygotowanie pacjentów do poszczególnych rodzajów badań obrazowych oraz przeciwwskazania do stosowania środków kontrastujących;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F.W12.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posiada wiedzę z zakresu chorób narządu wzroku, w szczególności:</w:t>
      </w:r>
    </w:p>
    <w:p w:rsidR="00291236" w:rsidRPr="00205DF9" w:rsidRDefault="00291236" w:rsidP="00510E6D">
      <w:pPr>
        <w:pStyle w:val="NoSpacing1"/>
        <w:numPr>
          <w:ilvl w:val="0"/>
          <w:numId w:val="14"/>
        </w:numPr>
        <w:spacing w:after="0" w:line="288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zna i wyjaśnia przyczyny, objawy, zasady diagnozowania oraz postępowania terapeutycznego w najczęstszych chorobach okulistycznych, </w:t>
      </w:r>
    </w:p>
    <w:p w:rsidR="00291236" w:rsidRPr="00205DF9" w:rsidRDefault="00291236" w:rsidP="00510E6D">
      <w:pPr>
        <w:pStyle w:val="NoSpacing1"/>
        <w:numPr>
          <w:ilvl w:val="0"/>
          <w:numId w:val="14"/>
        </w:numPr>
        <w:spacing w:after="0" w:line="288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zna okulistyczne powikłania chorób ogólnoustrojowych wraz z ich okulistyczną symptomatologią oraz prawidłowe metody postępowania w tych przypadkach, </w:t>
      </w:r>
    </w:p>
    <w:p w:rsidR="00291236" w:rsidRPr="00205DF9" w:rsidRDefault="00291236" w:rsidP="00510E6D">
      <w:pPr>
        <w:pStyle w:val="NoSpacing1"/>
        <w:numPr>
          <w:ilvl w:val="0"/>
          <w:numId w:val="14"/>
        </w:numPr>
        <w:spacing w:after="0" w:line="288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dotyczącą postępowania chirurgicznego w określonych chorobach oka,</w:t>
      </w:r>
    </w:p>
    <w:p w:rsidR="00291236" w:rsidRPr="00205DF9" w:rsidRDefault="00291236" w:rsidP="00510E6D">
      <w:pPr>
        <w:pStyle w:val="NoSpacing1"/>
        <w:numPr>
          <w:ilvl w:val="0"/>
          <w:numId w:val="14"/>
        </w:numPr>
        <w:spacing w:after="0" w:line="288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zna podstawowe grupy leków stosowanych w okulistyce, ich działania niepożądane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i interakcje,</w:t>
      </w:r>
    </w:p>
    <w:p w:rsidR="00291236" w:rsidRPr="00205DF9" w:rsidRDefault="00291236" w:rsidP="00510E6D">
      <w:pPr>
        <w:pStyle w:val="NoSpacing1"/>
        <w:numPr>
          <w:ilvl w:val="0"/>
          <w:numId w:val="14"/>
        </w:numPr>
        <w:spacing w:after="0" w:line="288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zna grupy leków stosowanych ogólnie, z którymi wiążą się powikłania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i przeciwwskazania okulistyczne oraz wyjaśnia ich mechanizm;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F.W13.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posiada wiedzę z zakresu laryngologii</w:t>
      </w:r>
      <w:r w:rsidR="00414AAA" w:rsidRPr="00205DF9">
        <w:rPr>
          <w:rFonts w:ascii="Arial" w:hAnsi="Arial" w:cs="Arial"/>
          <w:color w:val="000000"/>
          <w:sz w:val="20"/>
          <w:szCs w:val="20"/>
        </w:rPr>
        <w:t xml:space="preserve"> oraz foniatrii i audiologii</w:t>
      </w:r>
      <w:r w:rsidRPr="00205DF9">
        <w:rPr>
          <w:rFonts w:ascii="Arial" w:hAnsi="Arial" w:cs="Arial"/>
          <w:color w:val="000000"/>
          <w:sz w:val="20"/>
          <w:szCs w:val="20"/>
        </w:rPr>
        <w:t>, w tym zna:</w:t>
      </w:r>
    </w:p>
    <w:p w:rsidR="00291236" w:rsidRPr="00205DF9" w:rsidRDefault="00291236" w:rsidP="00510E6D">
      <w:pPr>
        <w:pStyle w:val="NoSpacing1"/>
        <w:numPr>
          <w:ilvl w:val="0"/>
          <w:numId w:val="12"/>
        </w:numPr>
        <w:spacing w:after="0" w:line="288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kern w:val="20"/>
          <w:sz w:val="20"/>
          <w:szCs w:val="20"/>
        </w:rPr>
        <w:t>i rozumie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 przyczyny, przebieg kliniczny, metody leczenia, powikłania oraz rokowanie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w chorobach ucha, nosa, zatok przynosowych, jamy ustnej, gardła i krtani u osób dorosłych,</w:t>
      </w:r>
    </w:p>
    <w:p w:rsidR="00291236" w:rsidRPr="00205DF9" w:rsidRDefault="00291236" w:rsidP="00510E6D">
      <w:pPr>
        <w:pStyle w:val="NoSpacing1"/>
        <w:numPr>
          <w:ilvl w:val="0"/>
          <w:numId w:val="12"/>
        </w:numPr>
        <w:spacing w:after="0" w:line="288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choroby nerwu twarzowego i wybranych struktur szyi,</w:t>
      </w:r>
    </w:p>
    <w:p w:rsidR="00291236" w:rsidRPr="00205DF9" w:rsidRDefault="00291236" w:rsidP="00510E6D">
      <w:pPr>
        <w:pStyle w:val="NoSpacing1"/>
        <w:numPr>
          <w:ilvl w:val="0"/>
          <w:numId w:val="12"/>
        </w:numPr>
        <w:spacing w:after="0" w:line="288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zasady postępowania diagnostycznego i terapeutycznego w urazach mechanicznych </w:t>
      </w:r>
      <w:r w:rsidRPr="00205DF9">
        <w:rPr>
          <w:rFonts w:ascii="Arial" w:hAnsi="Arial" w:cs="Arial"/>
          <w:color w:val="000000"/>
          <w:sz w:val="20"/>
          <w:szCs w:val="20"/>
        </w:rPr>
        <w:tab/>
        <w:t>ucha, nosa, krtani i przełyku</w:t>
      </w:r>
      <w:r w:rsidR="00B72FBD" w:rsidRPr="00205DF9">
        <w:rPr>
          <w:rFonts w:ascii="Arial" w:hAnsi="Arial" w:cs="Arial"/>
          <w:color w:val="000000"/>
          <w:sz w:val="20"/>
          <w:szCs w:val="20"/>
        </w:rPr>
        <w:t>,</w:t>
      </w:r>
    </w:p>
    <w:p w:rsidR="00291236" w:rsidRPr="00205DF9" w:rsidRDefault="00291236" w:rsidP="00510E6D">
      <w:pPr>
        <w:pStyle w:val="NoSpacing1"/>
        <w:numPr>
          <w:ilvl w:val="0"/>
          <w:numId w:val="12"/>
        </w:numPr>
        <w:spacing w:after="0" w:line="288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zasady postępowania w stanach nagłych w otorynolaryngologii, w szczególności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w duszności krtaniowej</w:t>
      </w:r>
      <w:r w:rsidR="00B72FBD" w:rsidRPr="00205DF9">
        <w:rPr>
          <w:rFonts w:ascii="Arial" w:hAnsi="Arial" w:cs="Arial"/>
          <w:color w:val="000000"/>
          <w:sz w:val="20"/>
          <w:szCs w:val="20"/>
        </w:rPr>
        <w:t>,</w:t>
      </w:r>
    </w:p>
    <w:p w:rsidR="00414AAA" w:rsidRPr="00205DF9" w:rsidRDefault="00414AAA" w:rsidP="00510E6D">
      <w:pPr>
        <w:pStyle w:val="NoSpacing1"/>
        <w:numPr>
          <w:ilvl w:val="0"/>
          <w:numId w:val="12"/>
        </w:numPr>
        <w:spacing w:after="0" w:line="288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zasady postępowania diagnostycznego i terapeutycznego w zaburzeniach słuchu;</w:t>
      </w:r>
      <w:r w:rsidR="00F4722E" w:rsidRPr="00205DF9">
        <w:rPr>
          <w:rFonts w:ascii="Arial" w:hAnsi="Arial" w:cs="Arial"/>
          <w:color w:val="000000"/>
          <w:sz w:val="20"/>
          <w:szCs w:val="20"/>
        </w:rPr>
        <w:t xml:space="preserve"> głosu oraz mowy</w:t>
      </w:r>
      <w:r w:rsidR="00B72FBD" w:rsidRPr="00205DF9">
        <w:rPr>
          <w:rFonts w:ascii="Arial" w:hAnsi="Arial" w:cs="Arial"/>
          <w:color w:val="000000"/>
          <w:sz w:val="20"/>
          <w:szCs w:val="20"/>
        </w:rPr>
        <w:t>,</w:t>
      </w:r>
    </w:p>
    <w:p w:rsidR="00414AAA" w:rsidRPr="00205DF9" w:rsidRDefault="00414AAA" w:rsidP="00510E6D">
      <w:pPr>
        <w:pStyle w:val="NoSpacing1"/>
        <w:numPr>
          <w:ilvl w:val="0"/>
          <w:numId w:val="12"/>
        </w:numPr>
        <w:spacing w:after="0" w:line="288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zasady postępowania diagnostycznego i terapeutycznego w nowotworach głowy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i szyi;</w:t>
      </w:r>
    </w:p>
    <w:p w:rsidR="00291236" w:rsidRPr="00205DF9" w:rsidRDefault="00291236" w:rsidP="00510E6D">
      <w:pPr>
        <w:pStyle w:val="NoSpacing1"/>
        <w:spacing w:after="0" w:line="240" w:lineRule="auto"/>
        <w:ind w:left="900" w:hanging="80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F.W14.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i rozumie przyczyny, objawy, zasady diagnozowania i postępowania terapeutycznego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 xml:space="preserve">w odniesieniu do najczęstszych chorób </w:t>
      </w:r>
      <w:r w:rsidR="009D493F" w:rsidRPr="00205DF9">
        <w:rPr>
          <w:rFonts w:ascii="Arial" w:hAnsi="Arial" w:cs="Arial"/>
          <w:color w:val="000000"/>
          <w:sz w:val="20"/>
          <w:szCs w:val="20"/>
        </w:rPr>
        <w:t xml:space="preserve">ośrodkowego </w:t>
      </w:r>
      <w:r w:rsidRPr="00205DF9">
        <w:rPr>
          <w:rFonts w:ascii="Arial" w:hAnsi="Arial" w:cs="Arial"/>
          <w:color w:val="000000"/>
          <w:sz w:val="20"/>
          <w:szCs w:val="20"/>
        </w:rPr>
        <w:t>układu nerwowego w zakresie:</w:t>
      </w:r>
    </w:p>
    <w:p w:rsidR="00291236" w:rsidRPr="00205DF9" w:rsidRDefault="00291236" w:rsidP="00510E6D">
      <w:pPr>
        <w:pStyle w:val="NoSpacing1"/>
        <w:numPr>
          <w:ilvl w:val="0"/>
          <w:numId w:val="2"/>
        </w:numPr>
        <w:shd w:val="clear" w:color="auto" w:fill="FFFFFF"/>
        <w:spacing w:after="0" w:line="240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obrzęku mózgu </w:t>
      </w:r>
      <w:r w:rsidRPr="00205DF9">
        <w:rPr>
          <w:rFonts w:ascii="Arial" w:hAnsi="Arial" w:cs="Arial"/>
          <w:color w:val="000000"/>
          <w:sz w:val="20"/>
          <w:szCs w:val="20"/>
          <w:shd w:val="clear" w:color="auto" w:fill="FFFFFF"/>
        </w:rPr>
        <w:t>i jego następstw</w:t>
      </w:r>
      <w:r w:rsidRPr="00205DF9">
        <w:rPr>
          <w:rFonts w:ascii="Arial" w:hAnsi="Arial" w:cs="Arial"/>
          <w:color w:val="000000"/>
          <w:sz w:val="20"/>
          <w:szCs w:val="20"/>
        </w:rPr>
        <w:t>, ze szczególnym uwzględnieniem stanów nagłych</w:t>
      </w:r>
      <w:r w:rsidR="00B72FBD" w:rsidRPr="00205DF9">
        <w:rPr>
          <w:rFonts w:ascii="Arial" w:hAnsi="Arial" w:cs="Arial"/>
          <w:color w:val="000000"/>
          <w:sz w:val="20"/>
          <w:szCs w:val="20"/>
        </w:rPr>
        <w:t>,</w:t>
      </w:r>
    </w:p>
    <w:p w:rsidR="00291236" w:rsidRPr="00205DF9" w:rsidRDefault="00291236" w:rsidP="00510E6D">
      <w:pPr>
        <w:pStyle w:val="NoSpacing1"/>
        <w:numPr>
          <w:ilvl w:val="0"/>
          <w:numId w:val="2"/>
        </w:numPr>
        <w:spacing w:after="0" w:line="240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innych postaci ciasnoty wewnątrzczaszkowej z ich następstwami,</w:t>
      </w:r>
    </w:p>
    <w:p w:rsidR="00291236" w:rsidRPr="00205DF9" w:rsidRDefault="00291236" w:rsidP="00510E6D">
      <w:pPr>
        <w:pStyle w:val="NoSpacing1"/>
        <w:numPr>
          <w:ilvl w:val="0"/>
          <w:numId w:val="2"/>
        </w:numPr>
        <w:spacing w:after="0" w:line="240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urazów czaszkowo-mózgowych,</w:t>
      </w:r>
    </w:p>
    <w:p w:rsidR="00291236" w:rsidRPr="00205DF9" w:rsidRDefault="00291236" w:rsidP="00510E6D">
      <w:pPr>
        <w:pStyle w:val="NoSpacing1"/>
        <w:numPr>
          <w:ilvl w:val="0"/>
          <w:numId w:val="2"/>
        </w:numPr>
        <w:spacing w:after="0" w:line="240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wad naczyniowych CSN,</w:t>
      </w:r>
    </w:p>
    <w:p w:rsidR="00291236" w:rsidRPr="00205DF9" w:rsidRDefault="00291236" w:rsidP="00510E6D">
      <w:pPr>
        <w:pStyle w:val="NoSpacing1"/>
        <w:numPr>
          <w:ilvl w:val="0"/>
          <w:numId w:val="2"/>
        </w:numPr>
        <w:spacing w:after="0" w:line="240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guzów nowotworowych CSN,</w:t>
      </w:r>
    </w:p>
    <w:p w:rsidR="00291236" w:rsidRPr="00205DF9" w:rsidRDefault="00291236" w:rsidP="00510E6D">
      <w:pPr>
        <w:pStyle w:val="NoSpacing1"/>
        <w:numPr>
          <w:ilvl w:val="0"/>
          <w:numId w:val="2"/>
        </w:numPr>
        <w:spacing w:after="0" w:line="240" w:lineRule="auto"/>
        <w:ind w:left="90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chorób kręgosłupa i rdzenia kręgowego</w:t>
      </w:r>
      <w:r w:rsidR="00B72FBD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291236" w:rsidP="00510E6D">
      <w:pPr>
        <w:pStyle w:val="NoSpacing1"/>
        <w:spacing w:after="0" w:line="288" w:lineRule="auto"/>
        <w:ind w:left="705" w:hanging="705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0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F.W15.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205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posiada podstawową wiedzę z zakresu transplantologii zabiegowej, zna wskazania </w:t>
      </w:r>
      <w:r w:rsidR="001F1B9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05DF9">
        <w:rPr>
          <w:rFonts w:ascii="Arial" w:hAnsi="Arial" w:cs="Arial"/>
          <w:color w:val="000000"/>
          <w:sz w:val="20"/>
          <w:szCs w:val="20"/>
          <w:shd w:val="clear" w:color="auto" w:fill="FFFFFF"/>
        </w:rPr>
        <w:t>do przeszczepienia nieodwracalnie uszkodzonych narządów i tkanek oraz procedury z tym związane</w:t>
      </w:r>
      <w:r w:rsidR="00B72FBD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0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F.W16. </w:t>
      </w:r>
      <w:r w:rsidRPr="00205DF9">
        <w:rPr>
          <w:rFonts w:ascii="Arial" w:hAnsi="Arial" w:cs="Arial"/>
          <w:color w:val="000000"/>
          <w:sz w:val="20"/>
          <w:szCs w:val="20"/>
          <w:shd w:val="clear" w:color="auto" w:fill="FFFFFF"/>
        </w:rPr>
        <w:t>zna zasady wysuwania podejrzenia oraz rozpoznawania śmierci mózg</w:t>
      </w:r>
      <w:r w:rsidR="000A7C5E">
        <w:rPr>
          <w:rFonts w:ascii="Arial" w:hAnsi="Arial" w:cs="Arial"/>
          <w:color w:val="000000"/>
          <w:sz w:val="20"/>
          <w:szCs w:val="20"/>
          <w:shd w:val="clear" w:color="auto" w:fill="FFFFFF"/>
        </w:rPr>
        <w:t>u.</w:t>
      </w:r>
    </w:p>
    <w:p w:rsidR="00291236" w:rsidRPr="00205DF9" w:rsidRDefault="00291236" w:rsidP="00510E6D">
      <w:pPr>
        <w:pStyle w:val="NoSpacing1"/>
        <w:spacing w:after="0" w:line="288" w:lineRule="auto"/>
        <w:ind w:left="705" w:hanging="705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00"/>
        </w:rPr>
      </w:pP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W zakresie umiejętności absolwent: </w:t>
      </w:r>
    </w:p>
    <w:p w:rsidR="00291236" w:rsidRPr="00205DF9" w:rsidRDefault="00291236" w:rsidP="00337B64">
      <w:pPr>
        <w:pStyle w:val="Akapitzlist1"/>
        <w:spacing w:before="120" w:line="288" w:lineRule="auto"/>
        <w:ind w:left="902" w:hanging="902"/>
        <w:jc w:val="both"/>
        <w:rPr>
          <w:rFonts w:ascii="Arial" w:hAnsi="Arial" w:cs="Arial"/>
          <w:strike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asystuje przy typowym zabiegu operacyjnym, potrafi przygotować pole operacyjne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i znieczulić miejscowo okolicę operowaną</w:t>
      </w:r>
      <w:r w:rsidR="00337B64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posługuje się podstawowymi narzędziami chirurgicznymi</w:t>
      </w:r>
      <w:r w:rsidR="00337B64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kern w:val="20"/>
          <w:sz w:val="20"/>
          <w:szCs w:val="20"/>
          <w:shd w:val="clear" w:color="auto" w:fill="FFFFFF"/>
        </w:rPr>
        <w:t>F.U3.</w:t>
      </w:r>
      <w:r w:rsidRPr="00205DF9">
        <w:rPr>
          <w:rFonts w:ascii="Arial" w:hAnsi="Arial" w:cs="Arial"/>
          <w:color w:val="000000"/>
          <w:sz w:val="20"/>
          <w:szCs w:val="20"/>
        </w:rPr>
        <w:tab/>
      </w:r>
      <w:r w:rsidR="008F38DB" w:rsidRPr="00205DF9">
        <w:rPr>
          <w:rFonts w:ascii="Arial" w:hAnsi="Arial" w:cs="Arial"/>
          <w:color w:val="000000"/>
          <w:sz w:val="20"/>
          <w:szCs w:val="20"/>
        </w:rPr>
        <w:t>stosuje się do zasad aseptyki i antyseptyki;</w:t>
      </w:r>
      <w:r w:rsidR="000B2BEA" w:rsidRPr="00205DF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zaopatrzyć prostą ranę, założyć i zmienić jałowy opatrunek chirurgiczny</w:t>
      </w:r>
      <w:r w:rsidR="00337B64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F.U5.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zakłada wkłucie obwodowe</w:t>
      </w:r>
      <w:r w:rsidR="00337B64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291236" w:rsidP="00510E6D">
      <w:pPr>
        <w:pStyle w:val="Akapitzlist1"/>
        <w:spacing w:line="288" w:lineRule="auto"/>
        <w:ind w:left="900" w:hanging="90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lastRenderedPageBreak/>
        <w:t>F.U6.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zbadać sutki, węzły chłonne, gruczoł tarczowy oraz jamę brzuszną w aspekcie ostrego brzucha, a także wykonać badanie palcem przez odbyt;</w:t>
      </w:r>
    </w:p>
    <w:p w:rsidR="00291236" w:rsidRPr="00205DF9" w:rsidRDefault="00291236" w:rsidP="00510E6D">
      <w:pPr>
        <w:pStyle w:val="Akapitzlist1"/>
        <w:spacing w:line="288" w:lineRule="auto"/>
        <w:ind w:left="900" w:hanging="90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F.U7.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ocenia wynik badania radiologicznego w zakresie najczęstszych typów złamań, szczególnie złamań kości długich;</w:t>
      </w:r>
    </w:p>
    <w:p w:rsidR="00291236" w:rsidRPr="00205DF9" w:rsidRDefault="00291236" w:rsidP="00510E6D">
      <w:pPr>
        <w:pStyle w:val="Akapitzlist1"/>
        <w:spacing w:line="288" w:lineRule="auto"/>
        <w:ind w:left="900" w:hanging="90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F.U8.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wykonuje doraźne unieruchomienie kończyny</w:t>
      </w:r>
      <w:r w:rsidR="00D938A0" w:rsidRPr="00205DF9">
        <w:rPr>
          <w:rFonts w:ascii="Arial" w:hAnsi="Arial" w:cs="Arial"/>
          <w:color w:val="000000"/>
          <w:sz w:val="20"/>
          <w:szCs w:val="20"/>
        </w:rPr>
        <w:t>,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 wybiera rodzaj unieruchomienia konieczny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do zastosowania w typowych sytuacjach klinicznych oraz kontroluje poprawność ukrwienia kończyny po założeniu opatrunku unieruchamiającego;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F.U9.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zaopatrzyć krwawienie zewnętrzne;</w:t>
      </w:r>
    </w:p>
    <w:p w:rsidR="00291236" w:rsidRPr="00205DF9" w:rsidRDefault="00291236" w:rsidP="00510E6D">
      <w:pPr>
        <w:pStyle w:val="Akapitzlist1"/>
        <w:spacing w:line="288" w:lineRule="auto"/>
        <w:ind w:left="900" w:hanging="90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F.U10.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wykonuje podstawowe zabiegi resuscytacyjne z użyciem automatycznego defibrylatora zewnętrznego i inne czynności ratunkowe oraz udziela pierwszej pomocy;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F.U11.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działa zgodnie z aktualnym algorytmem zaawansowanych czynności resuscytacyjnych; 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F.U12.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monitorować okres pooperacyjny w oparciu o podstawowe parametry życiowe;</w:t>
      </w:r>
    </w:p>
    <w:p w:rsidR="00291236" w:rsidRPr="00205DF9" w:rsidRDefault="00291236" w:rsidP="00510E6D">
      <w:pPr>
        <w:pStyle w:val="Akapitzlist1"/>
        <w:spacing w:line="288" w:lineRule="auto"/>
        <w:ind w:left="900" w:hanging="90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F.U13.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rozpoznaje objawy podmiotowe i przedmiotowe świadczące o nieprawidłowym przebiegu ciąży (nieprawidłowe krwawienia, czynność skurczową macicy);</w:t>
      </w:r>
    </w:p>
    <w:p w:rsidR="00291236" w:rsidRPr="00205DF9" w:rsidRDefault="00291236" w:rsidP="00510E6D">
      <w:pPr>
        <w:pStyle w:val="Akapitzlist1"/>
        <w:spacing w:line="288" w:lineRule="auto"/>
        <w:ind w:left="900" w:hanging="90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F.U14.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interpretuje wyniki badania fizykalnego ciężarnej (ciśnienie tętnicze, czynność serca matki płodu) oraz wyniki badań laboratoryjnych świadczących o patologiach ciąży;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F.U15.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interpretuje zapis kardiotokografii (KTG);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F.U16.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rozpoznaje rozpoczynający się poród oraz nieprawidłowy czas jego trwania;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F.U16.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interpretuje objawy podmiotowe i przedmiotowe w czasie połogu;</w:t>
      </w:r>
    </w:p>
    <w:p w:rsidR="00291236" w:rsidRPr="00205DF9" w:rsidRDefault="00291236" w:rsidP="00510E6D">
      <w:pPr>
        <w:pStyle w:val="Akapitzlist1"/>
        <w:spacing w:line="288" w:lineRule="auto"/>
        <w:ind w:left="900" w:hanging="90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F.U17.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ustala zalecenia, wskazania i przeciwwskazania dotyczące stosowania metod antykoncepcji;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F.U18.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przeprowadza okulistyczne badanie przesiewowe;</w:t>
      </w:r>
    </w:p>
    <w:p w:rsidR="00291236" w:rsidRPr="00205DF9" w:rsidRDefault="00291236" w:rsidP="00510E6D">
      <w:pPr>
        <w:pStyle w:val="Akapitzlist1"/>
        <w:spacing w:line="288" w:lineRule="auto"/>
        <w:ind w:left="900" w:hanging="90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F.U19.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rozpoznaje stany okulistyczne wymagające natychmiastowej pomocy specjalistycznej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i udziela wstępnej, kwalifikowanej pomocy w przypadkach urazów fizycznych i chemicznych oka;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F.U20.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oceni</w:t>
      </w:r>
      <w:r w:rsidR="00181F80" w:rsidRPr="00205DF9">
        <w:rPr>
          <w:rFonts w:ascii="Arial" w:hAnsi="Arial" w:cs="Arial"/>
          <w:color w:val="000000"/>
          <w:sz w:val="20"/>
          <w:szCs w:val="20"/>
        </w:rPr>
        <w:t>a stan chorego nieprzytomnego i</w:t>
      </w:r>
      <w:r w:rsidR="009D493F" w:rsidRPr="00205DF9">
        <w:rPr>
          <w:rFonts w:ascii="Arial" w:hAnsi="Arial" w:cs="Arial"/>
          <w:color w:val="000000"/>
          <w:sz w:val="20"/>
          <w:szCs w:val="20"/>
        </w:rPr>
        <w:t xml:space="preserve"> </w:t>
      </w:r>
      <w:r w:rsidR="00181F80" w:rsidRPr="00205DF9">
        <w:rPr>
          <w:rFonts w:ascii="Arial" w:hAnsi="Arial" w:cs="Arial"/>
          <w:color w:val="000000"/>
          <w:sz w:val="20"/>
          <w:szCs w:val="20"/>
        </w:rPr>
        <w:t>określa zgodnie z</w:t>
      </w:r>
      <w:r w:rsidR="009D493F" w:rsidRPr="00205DF9">
        <w:rPr>
          <w:rFonts w:ascii="Arial" w:hAnsi="Arial" w:cs="Arial"/>
          <w:color w:val="000000"/>
          <w:sz w:val="20"/>
          <w:szCs w:val="20"/>
        </w:rPr>
        <w:t xml:space="preserve"> </w:t>
      </w:r>
      <w:r w:rsidR="00181F80" w:rsidRPr="00205DF9">
        <w:rPr>
          <w:rFonts w:ascii="Arial" w:hAnsi="Arial" w:cs="Arial"/>
          <w:color w:val="000000"/>
          <w:sz w:val="20"/>
          <w:szCs w:val="20"/>
        </w:rPr>
        <w:t xml:space="preserve">obowiązującymi </w:t>
      </w:r>
      <w:r w:rsidR="00181F80" w:rsidRPr="00205DF9">
        <w:rPr>
          <w:rFonts w:ascii="Arial" w:hAnsi="Arial" w:cs="Arial"/>
          <w:color w:val="000000"/>
          <w:sz w:val="20"/>
          <w:szCs w:val="20"/>
        </w:rPr>
        <w:tab/>
        <w:t xml:space="preserve">międzynarodowymi </w:t>
      </w:r>
      <w:r w:rsidR="009D493F" w:rsidRPr="00205DF9">
        <w:rPr>
          <w:rFonts w:ascii="Arial" w:hAnsi="Arial" w:cs="Arial"/>
          <w:color w:val="000000"/>
          <w:sz w:val="20"/>
          <w:szCs w:val="20"/>
        </w:rPr>
        <w:t xml:space="preserve">skalami </w:t>
      </w:r>
      <w:r w:rsidR="00181F80" w:rsidRPr="00205DF9">
        <w:rPr>
          <w:rFonts w:ascii="Arial" w:hAnsi="Arial" w:cs="Arial"/>
          <w:color w:val="000000"/>
          <w:sz w:val="20"/>
          <w:szCs w:val="20"/>
        </w:rPr>
        <w:t>punktowymi</w:t>
      </w:r>
      <w:r w:rsidR="007717CE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F.U21.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rozpoznaje objawy narastającego ciśnienia śródczaszkowego;</w:t>
      </w:r>
    </w:p>
    <w:p w:rsidR="00291236" w:rsidRPr="00205DF9" w:rsidRDefault="00291236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F.U22.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ocenić wskazania do wykonania punkcji nadłonowej i uczestniczyć w jej wykonaniu;</w:t>
      </w:r>
    </w:p>
    <w:p w:rsidR="00291236" w:rsidRPr="00205DF9" w:rsidRDefault="00291236" w:rsidP="00510E6D">
      <w:pPr>
        <w:pStyle w:val="Akapitzlist1"/>
        <w:spacing w:line="288" w:lineRule="auto"/>
        <w:ind w:left="900" w:hanging="900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0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F.U23.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asystuje przy typowych procedurach urologicznych (endoskopii diagnostycznej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i terapeutycznej układu moczowego, litotrypsji, punkcji prostaty,</w:t>
      </w:r>
    </w:p>
    <w:p w:rsidR="00414AAA" w:rsidRPr="00205DF9" w:rsidRDefault="00414AAA" w:rsidP="00510E6D">
      <w:pPr>
        <w:pStyle w:val="Akapitzlist1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F.U24.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wykonać podstawowe badanie laryngologiczne w zakresie ucha, nosa, gardła i krtani;</w:t>
      </w:r>
    </w:p>
    <w:p w:rsidR="00414AAA" w:rsidRPr="00205DF9" w:rsidRDefault="00414AAA" w:rsidP="00510E6D">
      <w:pPr>
        <w:pStyle w:val="Akapitzlist1"/>
        <w:spacing w:line="288" w:lineRule="auto"/>
        <w:ind w:left="900" w:hanging="900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00"/>
        </w:rPr>
      </w:pPr>
      <w:r w:rsidRPr="00205DF9">
        <w:rPr>
          <w:rFonts w:ascii="Arial" w:hAnsi="Arial" w:cs="Arial"/>
          <w:color w:val="000000"/>
          <w:sz w:val="20"/>
          <w:szCs w:val="20"/>
        </w:rPr>
        <w:t>F.U25.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orientacyjne zbadać słuc</w:t>
      </w:r>
      <w:r w:rsidR="004E2DAF">
        <w:rPr>
          <w:rFonts w:ascii="Arial" w:hAnsi="Arial" w:cs="Arial"/>
          <w:color w:val="000000"/>
          <w:sz w:val="20"/>
          <w:szCs w:val="20"/>
        </w:rPr>
        <w:t>h.</w:t>
      </w:r>
    </w:p>
    <w:p w:rsidR="00291236" w:rsidRPr="00205DF9" w:rsidRDefault="00291236" w:rsidP="00510E6D">
      <w:pPr>
        <w:pStyle w:val="Akapitzlist1"/>
        <w:spacing w:line="288" w:lineRule="auto"/>
        <w:ind w:left="900" w:hanging="900"/>
        <w:jc w:val="both"/>
        <w:rPr>
          <w:rFonts w:ascii="Arial" w:hAnsi="Arial" w:cs="Arial"/>
          <w:color w:val="000000"/>
          <w:sz w:val="20"/>
          <w:szCs w:val="20"/>
        </w:rPr>
      </w:pPr>
    </w:p>
    <w:p w:rsidR="00291236" w:rsidRPr="00205DF9" w:rsidRDefault="00291236" w:rsidP="00510E6D">
      <w:pPr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b/>
          <w:bCs/>
          <w:color w:val="000000"/>
          <w:sz w:val="20"/>
          <w:szCs w:val="20"/>
        </w:rPr>
        <w:t xml:space="preserve">G. PRAWNE I ORGANIZACYJNE ASPEKTY MEDYCYNY np. </w:t>
      </w:r>
      <w:r w:rsidRPr="00205DF9">
        <w:rPr>
          <w:rFonts w:ascii="Arial" w:hAnsi="Arial" w:cs="Arial"/>
          <w:color w:val="000000"/>
          <w:sz w:val="20"/>
          <w:szCs w:val="20"/>
        </w:rPr>
        <w:t>(higiena, epidemiologia, zdrowie publiczne. prawo medyczne, medycyna sądowa)</w:t>
      </w:r>
    </w:p>
    <w:p w:rsidR="00291236" w:rsidRPr="00205DF9" w:rsidRDefault="00291236" w:rsidP="00510E6D">
      <w:pPr>
        <w:pStyle w:val="Akapitzlist2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W zakresie wiedzy absolwent: </w:t>
      </w:r>
    </w:p>
    <w:p w:rsidR="00291236" w:rsidRPr="00205DF9" w:rsidRDefault="009750E1" w:rsidP="004730C0">
      <w:pPr>
        <w:spacing w:before="120"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G.W1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 xml:space="preserve">zna metody oceny stanu zdrowia jednostki i populacji, różne systemy klasyfikacji chorób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="00291236" w:rsidRPr="00205DF9">
        <w:rPr>
          <w:rFonts w:ascii="Arial" w:hAnsi="Arial" w:cs="Arial"/>
          <w:color w:val="000000"/>
          <w:sz w:val="20"/>
          <w:szCs w:val="20"/>
        </w:rPr>
        <w:t>i procedur medycznych;</w:t>
      </w:r>
    </w:p>
    <w:p w:rsidR="00291236" w:rsidRPr="00205DF9" w:rsidRDefault="00291236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G.W</w:t>
      </w:r>
      <w:r w:rsidR="009750E1" w:rsidRPr="00205DF9">
        <w:rPr>
          <w:rFonts w:ascii="Arial" w:hAnsi="Arial" w:cs="Arial"/>
          <w:color w:val="000000"/>
          <w:sz w:val="20"/>
          <w:szCs w:val="20"/>
        </w:rPr>
        <w:t>2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sposoby identyfikacji i badania czynników ryzyka, wady i zalety różnego typu badań epidemiologicznych oraz miary świadczące o obecności zależności przyczynowo-skutkowej;</w:t>
      </w:r>
    </w:p>
    <w:p w:rsidR="00291236" w:rsidRPr="00205DF9" w:rsidRDefault="00291236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G.W</w:t>
      </w:r>
      <w:r w:rsidR="009750E1" w:rsidRPr="00205DF9">
        <w:rPr>
          <w:rFonts w:ascii="Arial" w:hAnsi="Arial" w:cs="Arial"/>
          <w:color w:val="000000"/>
          <w:sz w:val="20"/>
          <w:szCs w:val="20"/>
        </w:rPr>
        <w:t>3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epidemiologię chorób zakaźnych i przewlekłych, sposoby zapobiegania ich występowaniu na różnych etapach naturalnej historii choroby oraz rolę nadzoru epidemicznego;</w:t>
      </w:r>
    </w:p>
    <w:p w:rsidR="00291236" w:rsidRPr="00205DF9" w:rsidRDefault="00291236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G.W</w:t>
      </w:r>
      <w:r w:rsidR="009750E1" w:rsidRPr="00205DF9">
        <w:rPr>
          <w:rFonts w:ascii="Arial" w:hAnsi="Arial" w:cs="Arial"/>
          <w:color w:val="000000"/>
          <w:sz w:val="20"/>
          <w:szCs w:val="20"/>
        </w:rPr>
        <w:t>4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pojęcie zdrowia publicznego, jego cele, zadania, a także strukturę i organizację systemu ochrony zdrowia na poziomie krajowym i globalnym oraz wpływ uwarunkowań ekonomicznych na możliwości ochrony zdrowia;</w:t>
      </w:r>
    </w:p>
    <w:p w:rsidR="00291236" w:rsidRPr="00205DF9" w:rsidRDefault="00291236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G.W</w:t>
      </w:r>
      <w:r w:rsidR="009750E1" w:rsidRPr="00205DF9">
        <w:rPr>
          <w:rFonts w:ascii="Arial" w:hAnsi="Arial" w:cs="Arial"/>
          <w:color w:val="000000"/>
          <w:sz w:val="20"/>
          <w:szCs w:val="20"/>
        </w:rPr>
        <w:t>5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zasady promocji zdrowia, jej zadania oraz główne kierunki działania, ze szczególnym uwzględnieniem znajomości roli elementów zdrowego stylu życia;</w:t>
      </w:r>
    </w:p>
    <w:p w:rsidR="00291236" w:rsidRPr="00205DF9" w:rsidRDefault="00291236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lastRenderedPageBreak/>
        <w:t>G.W</w:t>
      </w:r>
      <w:r w:rsidR="009750E1" w:rsidRPr="00205DF9">
        <w:rPr>
          <w:rFonts w:ascii="Arial" w:hAnsi="Arial" w:cs="Arial"/>
          <w:color w:val="000000"/>
          <w:sz w:val="20"/>
          <w:szCs w:val="20"/>
        </w:rPr>
        <w:t>6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zna regulacje prawne dotyczące udzielania świadczeń zdrowotnych, praw pacjenta, podstaw wykonywania zawodu lekarza i funkcjonowania samorządu lekarskiego;</w:t>
      </w:r>
    </w:p>
    <w:p w:rsidR="00291236" w:rsidRPr="00205DF9" w:rsidRDefault="009750E1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G.W7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>zna podstawowe regulacje dotyczące organizacji i finansowania służby zdrowia, powszechnego ubezpieczenia zdrowotnego oraz zasady organizacji przedsiębiorstw podmiotu leczniczego;</w:t>
      </w:r>
    </w:p>
    <w:p w:rsidR="00291236" w:rsidRPr="00205DF9" w:rsidRDefault="009750E1" w:rsidP="00510E6D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G.W8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>zna obowiązki prawne lekarza w zakresie stwierdzenia zgonu;</w:t>
      </w:r>
    </w:p>
    <w:p w:rsidR="00291236" w:rsidRPr="00205DF9" w:rsidRDefault="009750E1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G.W9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>zna regulacje dotyczące eksperymentu medycznego oraz prowadzenia innych badań medycznych;</w:t>
      </w:r>
    </w:p>
    <w:p w:rsidR="00291236" w:rsidRPr="00205DF9" w:rsidRDefault="009750E1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G.W10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>zna regulacje prawne dotyczące przeszczepów, sztucznej prokreacji, aborcji, zabiegów estetycznych, leczenia paliatywnego, chorób psychicznych;</w:t>
      </w:r>
    </w:p>
    <w:p w:rsidR="00291236" w:rsidRPr="00205DF9" w:rsidRDefault="009750E1" w:rsidP="00510E6D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G.W11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>zna zasady prawa farmaceutycznego;</w:t>
      </w:r>
    </w:p>
    <w:p w:rsidR="00291236" w:rsidRPr="00205DF9" w:rsidRDefault="009750E1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G.W12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 xml:space="preserve">zna zasady tajemnicy lekarskiej, prowadzenia dokumentacji medycznej, odpowiedzialności karnej, cywilnej i zawodowej lekarza; </w:t>
      </w:r>
    </w:p>
    <w:p w:rsidR="00291236" w:rsidRPr="00205DF9" w:rsidRDefault="0038537B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G.W13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 xml:space="preserve">potrafi zinterpretować miary częstości występowania chorób i niepełnosprawności, </w:t>
      </w:r>
      <w:r w:rsidR="00291236" w:rsidRPr="00205DF9">
        <w:rPr>
          <w:rFonts w:ascii="Arial" w:hAnsi="Arial" w:cs="Arial"/>
          <w:color w:val="000000"/>
          <w:spacing w:val="-3"/>
          <w:sz w:val="20"/>
          <w:szCs w:val="20"/>
        </w:rPr>
        <w:t>ocenić sytuację epidemiologiczną chorób powszechnie występujących w kraju;</w:t>
      </w:r>
    </w:p>
    <w:p w:rsidR="00291236" w:rsidRPr="00205DF9" w:rsidRDefault="0038537B" w:rsidP="00510E6D">
      <w:pPr>
        <w:spacing w:line="288" w:lineRule="auto"/>
        <w:ind w:left="720" w:hanging="720"/>
        <w:jc w:val="both"/>
        <w:rPr>
          <w:rFonts w:ascii="Arial" w:hAnsi="Arial" w:cs="Arial"/>
          <w:i/>
          <w:strike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G.W14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31F5" w:rsidRPr="00205DF9">
        <w:rPr>
          <w:rFonts w:ascii="Arial" w:hAnsi="Arial" w:cs="Arial"/>
          <w:color w:val="000000"/>
          <w:sz w:val="20"/>
          <w:szCs w:val="20"/>
        </w:rPr>
        <w:t xml:space="preserve"> zna</w:t>
      </w:r>
      <w:r w:rsidR="002931F5" w:rsidRPr="00205DF9">
        <w:rPr>
          <w:rFonts w:ascii="Arial" w:hAnsi="Arial" w:cs="Arial"/>
          <w:strike/>
          <w:color w:val="000000"/>
          <w:sz w:val="20"/>
          <w:szCs w:val="20"/>
        </w:rPr>
        <w:t xml:space="preserve"> i</w:t>
      </w:r>
      <w:r w:rsidR="002931F5" w:rsidRPr="00205DF9">
        <w:rPr>
          <w:rFonts w:ascii="Arial" w:hAnsi="Arial" w:cs="Arial"/>
          <w:color w:val="000000"/>
          <w:sz w:val="20"/>
          <w:szCs w:val="20"/>
        </w:rPr>
        <w:t xml:space="preserve"> rozumie pojęcie śmierci gwałtownej i nagłego zgonu a także różnicę między pojęciami urazu a obrażenia</w:t>
      </w:r>
      <w:r w:rsidR="00EA3F5E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D938A0" w:rsidRPr="00205DF9" w:rsidRDefault="0038537B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G.W15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</w:r>
      <w:r w:rsidR="002931F5" w:rsidRPr="00205DF9">
        <w:rPr>
          <w:rFonts w:ascii="Arial" w:hAnsi="Arial" w:cs="Arial"/>
          <w:color w:val="000000"/>
          <w:sz w:val="20"/>
          <w:szCs w:val="20"/>
        </w:rPr>
        <w:t>zna podstawy prawne i zasady postępowania lekarza podczas oględzin zwłok na miejscu ich ujawnienia; oraz sądowo–lekarskiego badania zwłok</w:t>
      </w:r>
      <w:r w:rsidR="00EA3F5E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38537B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G.W16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 xml:space="preserve">zna zasady diagnostyki sądowo–lekarskiej i opiniowania w przypadkach dotyczących </w:t>
      </w:r>
      <w:r w:rsidR="002931F5" w:rsidRPr="00205DF9">
        <w:rPr>
          <w:rFonts w:ascii="Arial" w:hAnsi="Arial" w:cs="Arial"/>
          <w:color w:val="000000"/>
          <w:sz w:val="20"/>
          <w:szCs w:val="20"/>
        </w:rPr>
        <w:t xml:space="preserve">dzieciobójstwa i 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rekonstrukcji okoliczności wypadku drogowego;</w:t>
      </w:r>
    </w:p>
    <w:p w:rsidR="00291236" w:rsidRPr="00205DF9" w:rsidRDefault="00291236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G.W</w:t>
      </w:r>
      <w:r w:rsidR="0038537B" w:rsidRPr="00205DF9">
        <w:rPr>
          <w:rFonts w:ascii="Arial" w:hAnsi="Arial" w:cs="Arial"/>
          <w:color w:val="000000"/>
          <w:sz w:val="20"/>
          <w:szCs w:val="20"/>
        </w:rPr>
        <w:t>17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zna zasady opiniowania sądowo–lekarskiego </w:t>
      </w:r>
      <w:r w:rsidR="009750E1" w:rsidRPr="00205DF9">
        <w:rPr>
          <w:rFonts w:ascii="Arial" w:hAnsi="Arial" w:cs="Arial"/>
          <w:color w:val="000000"/>
          <w:sz w:val="20"/>
          <w:szCs w:val="20"/>
        </w:rPr>
        <w:t xml:space="preserve">dotyczące: </w:t>
      </w:r>
      <w:r w:rsidRPr="00205DF9">
        <w:rPr>
          <w:rFonts w:ascii="Arial" w:hAnsi="Arial" w:cs="Arial"/>
          <w:color w:val="000000"/>
          <w:sz w:val="20"/>
          <w:szCs w:val="20"/>
        </w:rPr>
        <w:t>zdolności do udziału w czynnościach procesowych;</w:t>
      </w:r>
      <w:r w:rsidR="009750E1" w:rsidRPr="00205DF9">
        <w:rPr>
          <w:rFonts w:ascii="Arial" w:hAnsi="Arial" w:cs="Arial"/>
          <w:color w:val="000000"/>
          <w:sz w:val="20"/>
          <w:szCs w:val="20"/>
        </w:rPr>
        <w:t xml:space="preserve"> skutku biologicznego oraz uszczerbku na zdrowiu</w:t>
      </w:r>
      <w:r w:rsidR="00EA3F5E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9750E1" w:rsidRPr="00205DF9" w:rsidRDefault="0038537B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G.W18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>zna pojęcie błędu medycznego</w:t>
      </w:r>
      <w:r w:rsidR="009750E1" w:rsidRPr="00205DF9">
        <w:rPr>
          <w:rFonts w:ascii="Arial" w:hAnsi="Arial" w:cs="Arial"/>
          <w:color w:val="000000"/>
          <w:sz w:val="20"/>
          <w:szCs w:val="20"/>
        </w:rPr>
        <w:t>,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 xml:space="preserve"> </w:t>
      </w:r>
      <w:r w:rsidR="009750E1" w:rsidRPr="00205DF9">
        <w:rPr>
          <w:rFonts w:ascii="Arial" w:hAnsi="Arial" w:cs="Arial"/>
          <w:color w:val="000000"/>
          <w:sz w:val="20"/>
          <w:szCs w:val="20"/>
        </w:rPr>
        <w:t xml:space="preserve">najczęstsze przyczyny błędów medycznych 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 xml:space="preserve">i zasady </w:t>
      </w:r>
      <w:r w:rsidRPr="00205DF9">
        <w:rPr>
          <w:rFonts w:ascii="Arial" w:hAnsi="Arial" w:cs="Arial"/>
          <w:color w:val="000000"/>
          <w:sz w:val="20"/>
          <w:szCs w:val="20"/>
        </w:rPr>
        <w:t>opiniowania w takich przypadkach</w:t>
      </w:r>
      <w:r w:rsidR="00EA3F5E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38537B" w:rsidP="00510E6D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G.W19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.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ab/>
        <w:t>zna zasady pobierania materiału do badań toksykologicznych i hemogenetycznych</w:t>
      </w:r>
      <w:r w:rsidR="00EA3F5E" w:rsidRPr="00205DF9">
        <w:rPr>
          <w:rFonts w:ascii="Arial" w:hAnsi="Arial" w:cs="Arial"/>
          <w:color w:val="000000"/>
          <w:sz w:val="20"/>
          <w:szCs w:val="20"/>
        </w:rPr>
        <w:t>.</w:t>
      </w:r>
    </w:p>
    <w:p w:rsidR="00291236" w:rsidRPr="00205DF9" w:rsidRDefault="00291236" w:rsidP="00510E6D">
      <w:pPr>
        <w:pStyle w:val="Akapitzlist2"/>
        <w:spacing w:line="288" w:lineRule="auto"/>
        <w:ind w:left="938" w:hanging="938"/>
        <w:jc w:val="both"/>
        <w:rPr>
          <w:rFonts w:ascii="Arial" w:hAnsi="Arial" w:cs="Arial"/>
          <w:color w:val="000000"/>
          <w:sz w:val="20"/>
          <w:szCs w:val="20"/>
        </w:rPr>
      </w:pPr>
    </w:p>
    <w:p w:rsidR="00291236" w:rsidRPr="00205DF9" w:rsidRDefault="00291236" w:rsidP="00510E6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W zakresie umiejętności absolwent: </w:t>
      </w:r>
    </w:p>
    <w:p w:rsidR="00291236" w:rsidRPr="00205DF9" w:rsidRDefault="00291236" w:rsidP="00EA3F5E">
      <w:pPr>
        <w:spacing w:before="120"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G.U1.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opisuje strukturę demograficzną ludności i na tej podstawie ocenia problemy zdrowotne populacji;</w:t>
      </w:r>
    </w:p>
    <w:p w:rsidR="00291236" w:rsidRPr="00205DF9" w:rsidRDefault="00291236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G.U2.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potrafi uzyskać informacje na temat obecności czynników ryzyka chorób zakaźnych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i przewlekłych oraz zaplanować działania profilaktyczne na różnym poziomie zapobiegania;</w:t>
      </w:r>
    </w:p>
    <w:p w:rsidR="00291236" w:rsidRPr="00205DF9" w:rsidRDefault="00291236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G.U3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odnaleźć odpowiednie akty prawne zawierające normy dotyczące udzielania świadczeń zdrowotnych i wykonywania zawodu lekarza;</w:t>
      </w:r>
    </w:p>
    <w:p w:rsidR="00291236" w:rsidRPr="00205DF9" w:rsidRDefault="00291236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G.U4.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potrafi wyjaśnić osobom korzystającym ze świadczeń medycznych ich podstawowe uprawnienia oraz podstawy prawne udzielania tych świadczeń;</w:t>
      </w:r>
    </w:p>
    <w:p w:rsidR="00291236" w:rsidRPr="00205DF9" w:rsidRDefault="00291236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G.U5.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stosuje w praktyce regulacje prawne dotyczące wydawania zaświadczeń lekarskich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dla potrzeb pacjentów, ich rodzin oraz instytucji zewnętrznych;</w:t>
      </w:r>
    </w:p>
    <w:p w:rsidR="00291236" w:rsidRPr="00205DF9" w:rsidRDefault="00291236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G.U</w:t>
      </w:r>
      <w:r w:rsidR="0038537B" w:rsidRPr="00205DF9">
        <w:rPr>
          <w:rFonts w:ascii="Arial" w:hAnsi="Arial" w:cs="Arial"/>
          <w:color w:val="000000"/>
          <w:sz w:val="20"/>
          <w:szCs w:val="20"/>
        </w:rPr>
        <w:t>6</w:t>
      </w:r>
      <w:r w:rsidRPr="00205DF9">
        <w:rPr>
          <w:rFonts w:ascii="Arial" w:hAnsi="Arial" w:cs="Arial"/>
          <w:color w:val="000000"/>
          <w:sz w:val="20"/>
          <w:szCs w:val="20"/>
        </w:rPr>
        <w:tab/>
        <w:t>podczas badania dziecka potrafi rozpoznać zachowania i objawy wskazujące na możliwość wystąpienia przemocy wobec dziecka;</w:t>
      </w:r>
    </w:p>
    <w:p w:rsidR="00D938A0" w:rsidRPr="00205DF9" w:rsidRDefault="00291236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G.U</w:t>
      </w:r>
      <w:r w:rsidR="0038537B" w:rsidRPr="00205DF9">
        <w:rPr>
          <w:rFonts w:ascii="Arial" w:hAnsi="Arial" w:cs="Arial"/>
          <w:color w:val="000000"/>
          <w:sz w:val="20"/>
          <w:szCs w:val="20"/>
        </w:rPr>
        <w:t>7</w:t>
      </w:r>
      <w:r w:rsidRPr="00205DF9">
        <w:rPr>
          <w:rFonts w:ascii="Arial" w:hAnsi="Arial" w:cs="Arial"/>
          <w:color w:val="000000"/>
          <w:sz w:val="20"/>
          <w:szCs w:val="20"/>
        </w:rPr>
        <w:t>.</w:t>
      </w:r>
      <w:r w:rsidRPr="00205DF9">
        <w:rPr>
          <w:rFonts w:ascii="Arial" w:hAnsi="Arial" w:cs="Arial"/>
          <w:color w:val="000000"/>
          <w:sz w:val="20"/>
          <w:szCs w:val="20"/>
        </w:rPr>
        <w:tab/>
        <w:t xml:space="preserve">we własnych działaniach </w:t>
      </w:r>
      <w:r w:rsidR="0038537B" w:rsidRPr="00205DF9">
        <w:rPr>
          <w:rFonts w:ascii="Arial" w:hAnsi="Arial" w:cs="Arial"/>
          <w:color w:val="000000"/>
          <w:sz w:val="20"/>
          <w:szCs w:val="20"/>
        </w:rPr>
        <w:t>stara się unikać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 popełnienia błędu medycznego</w:t>
      </w:r>
      <w:r w:rsidR="00815235" w:rsidRPr="00205DF9">
        <w:rPr>
          <w:rFonts w:ascii="Arial" w:hAnsi="Arial" w:cs="Arial"/>
          <w:color w:val="000000"/>
          <w:sz w:val="20"/>
          <w:szCs w:val="20"/>
        </w:rPr>
        <w:t>;</w:t>
      </w:r>
    </w:p>
    <w:p w:rsidR="00291236" w:rsidRPr="00205DF9" w:rsidRDefault="00291236" w:rsidP="00510E6D">
      <w:pPr>
        <w:spacing w:line="288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G.U</w:t>
      </w:r>
      <w:r w:rsidR="0038537B" w:rsidRPr="00205DF9">
        <w:rPr>
          <w:rFonts w:ascii="Arial" w:hAnsi="Arial" w:cs="Arial"/>
          <w:color w:val="000000"/>
          <w:sz w:val="20"/>
          <w:szCs w:val="20"/>
        </w:rPr>
        <w:t>9.</w:t>
      </w:r>
      <w:r w:rsidR="0038537B" w:rsidRPr="00205DF9">
        <w:rPr>
          <w:rFonts w:ascii="Arial" w:hAnsi="Arial" w:cs="Arial"/>
          <w:color w:val="000000"/>
          <w:sz w:val="20"/>
          <w:szCs w:val="20"/>
        </w:rPr>
        <w:tab/>
        <w:t>potrafi pobrać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 </w:t>
      </w:r>
      <w:r w:rsidR="0038537B" w:rsidRPr="00205DF9">
        <w:rPr>
          <w:rFonts w:ascii="Arial" w:hAnsi="Arial" w:cs="Arial"/>
          <w:color w:val="000000"/>
          <w:sz w:val="20"/>
          <w:szCs w:val="20"/>
        </w:rPr>
        <w:t>zgodnie z zasadami krew do badań toksykologicznych oraz zabezpieczyć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 mater</w:t>
      </w:r>
      <w:r w:rsidR="0038537B" w:rsidRPr="00205DF9">
        <w:rPr>
          <w:rFonts w:ascii="Arial" w:hAnsi="Arial" w:cs="Arial"/>
          <w:color w:val="000000"/>
          <w:sz w:val="20"/>
          <w:szCs w:val="20"/>
        </w:rPr>
        <w:t>iał do badania hemogenetycznych</w:t>
      </w:r>
      <w:r w:rsidR="00815235" w:rsidRPr="00205DF9">
        <w:rPr>
          <w:rFonts w:ascii="Arial" w:hAnsi="Arial" w:cs="Arial"/>
          <w:color w:val="000000"/>
          <w:sz w:val="20"/>
          <w:szCs w:val="20"/>
        </w:rPr>
        <w:t>.</w:t>
      </w:r>
    </w:p>
    <w:p w:rsidR="00291236" w:rsidRPr="00205DF9" w:rsidRDefault="00291236" w:rsidP="00510E6D">
      <w:pPr>
        <w:tabs>
          <w:tab w:val="left" w:pos="85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1236" w:rsidRPr="00205DF9" w:rsidRDefault="00291236" w:rsidP="00510E6D">
      <w:pPr>
        <w:tabs>
          <w:tab w:val="left" w:pos="85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1236" w:rsidRPr="00205DF9" w:rsidRDefault="00291236" w:rsidP="00510E6D">
      <w:pPr>
        <w:tabs>
          <w:tab w:val="left" w:pos="85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/>
          <w:bCs/>
          <w:color w:val="000000"/>
          <w:sz w:val="20"/>
          <w:szCs w:val="20"/>
        </w:rPr>
        <w:t xml:space="preserve">IV. ORGANIZACJA STUDIÓW 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416" w:hanging="416"/>
        <w:jc w:val="both"/>
        <w:rPr>
          <w:rFonts w:ascii="Arial" w:hAnsi="Arial" w:cs="Arial"/>
          <w:color w:val="000000"/>
          <w:sz w:val="20"/>
          <w:szCs w:val="20"/>
        </w:rPr>
      </w:pPr>
    </w:p>
    <w:p w:rsidR="00291236" w:rsidRPr="00205DF9" w:rsidRDefault="00291236" w:rsidP="00510E6D">
      <w:pPr>
        <w:tabs>
          <w:tab w:val="left" w:pos="720"/>
        </w:tabs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Proces kształcenia może być organizowany formie kursów (przedmiotów) odpowiadających odpowiednim dyscyplinom nauk medycznych (np. anatomii, mikrobiologii, chirurgii, czy okulistyce), kursów zintegrowanych, łączących dwie lub więcej dyscyplin (np. choroby wewnętrzne i diagnostykę </w:t>
      </w:r>
      <w:r w:rsidRPr="00205DF9">
        <w:rPr>
          <w:rFonts w:ascii="Arial" w:hAnsi="Arial" w:cs="Arial"/>
          <w:color w:val="000000"/>
          <w:sz w:val="20"/>
          <w:szCs w:val="20"/>
        </w:rPr>
        <w:lastRenderedPageBreak/>
        <w:t xml:space="preserve">laboratoryjną, choroby zakaźne i mikrobiologię) oraz wielodyscyplinarnych modułów poświęconych określonym tematom (np. mechanizm i leczenie bólu, choroby autoimmunologiczne). Modułowa konstrukcja programu stwarza możliwość bardziej równomiernego obciążenia studentów przez przypisanie modułom takiej samej, powtarzalnej wartości punktowej ECTS (np. 5, 6, 10).  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414" w:hanging="414"/>
        <w:jc w:val="both"/>
        <w:rPr>
          <w:rFonts w:ascii="Arial" w:hAnsi="Arial" w:cs="Arial"/>
          <w:color w:val="000000"/>
          <w:sz w:val="20"/>
          <w:szCs w:val="20"/>
        </w:rPr>
      </w:pPr>
    </w:p>
    <w:p w:rsidR="00291236" w:rsidRPr="00205DF9" w:rsidRDefault="00291236" w:rsidP="00510E6D">
      <w:pPr>
        <w:tabs>
          <w:tab w:val="left" w:pos="720"/>
        </w:tabs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W trakcie kształcenia w obszarze nauk klinicznych należy zapewnić studentom bezpośredni dostęp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 xml:space="preserve">do pacjentów z chorobami ujętymi w programie studiów, zarówno ostrymi jak i przewlekłymi, w tym także pacjentów z lecznictwa otwartego. </w:t>
      </w:r>
    </w:p>
    <w:p w:rsidR="001D3D93" w:rsidRPr="00205DF9" w:rsidRDefault="001D3D93" w:rsidP="00510E6D">
      <w:pPr>
        <w:tabs>
          <w:tab w:val="left" w:pos="720"/>
        </w:tabs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91236" w:rsidRPr="00205DF9" w:rsidRDefault="00291236" w:rsidP="001D3D93">
      <w:pPr>
        <w:tabs>
          <w:tab w:val="left" w:pos="360"/>
        </w:tabs>
        <w:spacing w:line="288" w:lineRule="auto"/>
        <w:ind w:left="414" w:hanging="2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05DF9">
        <w:rPr>
          <w:rFonts w:ascii="Arial" w:hAnsi="Arial" w:cs="Arial"/>
          <w:b/>
          <w:color w:val="000000"/>
          <w:sz w:val="20"/>
          <w:szCs w:val="20"/>
        </w:rPr>
        <w:t>1. MINIMALNA LICZBA GODZIN ZAJĘĆ ZORGANIZOWANYCH ORAZ PUNKTÓW ECTS</w:t>
      </w:r>
    </w:p>
    <w:p w:rsidR="00291236" w:rsidRPr="00205DF9" w:rsidRDefault="00291236" w:rsidP="00510E6D">
      <w:pPr>
        <w:tabs>
          <w:tab w:val="left" w:pos="720"/>
        </w:tabs>
        <w:spacing w:line="288" w:lineRule="auto"/>
        <w:ind w:left="416" w:hanging="416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9"/>
        <w:gridCol w:w="929"/>
        <w:gridCol w:w="1397"/>
      </w:tblGrid>
      <w:tr w:rsidR="00291236" w:rsidRPr="00205DF9" w:rsidTr="00291236"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91236" w:rsidRPr="00205DF9" w:rsidRDefault="00291236" w:rsidP="00510E6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Grupy szczegółowych efektów kształcenia</w:t>
            </w:r>
          </w:p>
          <w:p w:rsidR="00291236" w:rsidRPr="00205DF9" w:rsidRDefault="00291236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236" w:rsidRPr="00205DF9" w:rsidRDefault="00291236" w:rsidP="00510E6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Godziny</w:t>
            </w:r>
          </w:p>
          <w:p w:rsidR="00291236" w:rsidRPr="00205DF9" w:rsidRDefault="00291236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236" w:rsidRPr="00205DF9" w:rsidRDefault="00291236" w:rsidP="00510E6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Punkty</w:t>
            </w: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05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ECTS</w:t>
            </w:r>
          </w:p>
          <w:p w:rsidR="00291236" w:rsidRPr="00205DF9" w:rsidRDefault="00291236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1236" w:rsidRPr="00205DF9" w:rsidTr="00291236"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91236" w:rsidRPr="00205DF9" w:rsidRDefault="00291236" w:rsidP="00510E6D">
            <w:pPr>
              <w:pStyle w:val="Default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A. Nauki morfologiczne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236" w:rsidRPr="00205DF9" w:rsidRDefault="00291236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236" w:rsidRPr="00205DF9" w:rsidRDefault="00291236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291236" w:rsidRPr="00205DF9" w:rsidTr="00291236"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91236" w:rsidRPr="00205DF9" w:rsidRDefault="00291236" w:rsidP="00510E6D">
            <w:pPr>
              <w:pStyle w:val="Default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B. Naukowe podstawy medycyny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236" w:rsidRPr="00205DF9" w:rsidRDefault="00181F80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236" w:rsidRPr="00205DF9" w:rsidRDefault="00291236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F678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91236" w:rsidRPr="00205DF9" w:rsidTr="00291236"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91236" w:rsidRPr="00205DF9" w:rsidRDefault="00291236" w:rsidP="00510E6D">
            <w:pPr>
              <w:pStyle w:val="Default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C. Nauki przedkliniczne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236" w:rsidRPr="00205DF9" w:rsidRDefault="00181F80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236" w:rsidRPr="00205DF9" w:rsidRDefault="00291236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F678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91236" w:rsidRPr="00205DF9" w:rsidTr="00291236"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91236" w:rsidRPr="00205DF9" w:rsidRDefault="00291236" w:rsidP="00510E6D">
            <w:pPr>
              <w:pStyle w:val="Default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D. Nauki behawioralne i społeczne z elementami profesjonalizmu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236" w:rsidRPr="00205DF9" w:rsidRDefault="00291236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  <w:r w:rsidR="00E64280" w:rsidRPr="00205DF9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236" w:rsidRPr="00205DF9" w:rsidRDefault="00291236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291236" w:rsidRPr="00205DF9" w:rsidTr="00291236"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91236" w:rsidRPr="00205DF9" w:rsidRDefault="00291236" w:rsidP="00510E6D">
            <w:pPr>
              <w:pStyle w:val="Default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E. Nauki kliniczne niezabiegowe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236" w:rsidRPr="00205DF9" w:rsidRDefault="00291236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236" w:rsidRPr="00205DF9" w:rsidRDefault="00291236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F678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91236" w:rsidRPr="00205DF9" w:rsidTr="00291236"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91236" w:rsidRPr="00205DF9" w:rsidRDefault="00291236" w:rsidP="00510E6D">
            <w:pPr>
              <w:pStyle w:val="Default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F. Nauki kliniczne zabiegowe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236" w:rsidRPr="00205DF9" w:rsidRDefault="00291236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236" w:rsidRPr="00205DF9" w:rsidRDefault="00291236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291236" w:rsidRPr="00205DF9" w:rsidTr="00291236"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91236" w:rsidRPr="00205DF9" w:rsidRDefault="00291236" w:rsidP="00510E6D">
            <w:pPr>
              <w:pStyle w:val="Default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G. Prawne i organizacyjne aspekty medycyny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236" w:rsidRPr="00205DF9" w:rsidRDefault="00291236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236" w:rsidRPr="00205DF9" w:rsidRDefault="009F6787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91236" w:rsidRPr="00205DF9" w:rsidTr="00291236"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91236" w:rsidRPr="00205DF9" w:rsidRDefault="00291236" w:rsidP="00510E6D">
            <w:pPr>
              <w:pStyle w:val="Default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Praktyczne nauczanie kliniczne (30 tygodni) + egzaminy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236" w:rsidRPr="00205DF9" w:rsidRDefault="00291236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236" w:rsidRPr="00205DF9" w:rsidRDefault="00291236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291236" w:rsidRPr="00205DF9" w:rsidTr="00291236"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91236" w:rsidRPr="00205DF9" w:rsidRDefault="00291236" w:rsidP="00510E6D">
            <w:pPr>
              <w:pStyle w:val="Default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Praktyki wakacyjne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236" w:rsidRPr="00205DF9" w:rsidRDefault="00291236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236" w:rsidRPr="00205DF9" w:rsidRDefault="00291236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91236" w:rsidRPr="00205DF9" w:rsidTr="00291236"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91236" w:rsidRPr="00205DF9" w:rsidRDefault="00291236" w:rsidP="00510E6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91236" w:rsidRPr="00205DF9" w:rsidRDefault="00291236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1236" w:rsidRPr="00205DF9" w:rsidRDefault="00291236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5150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91236" w:rsidRPr="00205DF9" w:rsidRDefault="00291236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1236" w:rsidRPr="00205DF9" w:rsidRDefault="00291236" w:rsidP="00510E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</w:tr>
    </w:tbl>
    <w:p w:rsidR="00291236" w:rsidRPr="00205DF9" w:rsidRDefault="00291236" w:rsidP="00510E6D">
      <w:pPr>
        <w:tabs>
          <w:tab w:val="left" w:pos="720"/>
        </w:tabs>
        <w:spacing w:line="288" w:lineRule="auto"/>
        <w:ind w:left="416" w:hanging="416"/>
        <w:jc w:val="both"/>
        <w:rPr>
          <w:rFonts w:ascii="Arial" w:hAnsi="Arial" w:cs="Arial"/>
          <w:color w:val="000000"/>
          <w:sz w:val="20"/>
          <w:szCs w:val="20"/>
        </w:rPr>
      </w:pPr>
    </w:p>
    <w:p w:rsidR="00291236" w:rsidRPr="00205DF9" w:rsidRDefault="00291236" w:rsidP="00510E6D">
      <w:pPr>
        <w:tabs>
          <w:tab w:val="left" w:pos="720"/>
        </w:tabs>
        <w:spacing w:line="288" w:lineRule="auto"/>
        <w:ind w:left="416" w:hanging="41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ab/>
      </w:r>
      <w:r w:rsidRPr="00205DF9">
        <w:rPr>
          <w:rFonts w:ascii="Arial" w:hAnsi="Arial" w:cs="Arial"/>
          <w:i/>
          <w:color w:val="000000"/>
          <w:sz w:val="20"/>
          <w:szCs w:val="20"/>
        </w:rPr>
        <w:tab/>
      </w:r>
      <w:r w:rsidRPr="00205DF9">
        <w:rPr>
          <w:rFonts w:ascii="Arial" w:hAnsi="Arial" w:cs="Arial"/>
          <w:i/>
          <w:color w:val="000000"/>
          <w:sz w:val="20"/>
          <w:szCs w:val="20"/>
        </w:rPr>
        <w:tab/>
      </w:r>
    </w:p>
    <w:p w:rsidR="00291236" w:rsidRPr="00205DF9" w:rsidRDefault="00E64280" w:rsidP="00510E6D">
      <w:pPr>
        <w:tabs>
          <w:tab w:val="left" w:pos="720"/>
        </w:tabs>
        <w:spacing w:line="288" w:lineRule="auto"/>
        <w:ind w:left="416" w:hanging="416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* 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Do dyspozycji uczelni pozostawia się 550 godzin zajęć (3</w:t>
      </w:r>
      <w:r w:rsidR="00481948">
        <w:rPr>
          <w:rFonts w:ascii="Arial" w:hAnsi="Arial" w:cs="Arial"/>
          <w:color w:val="000000"/>
          <w:sz w:val="20"/>
          <w:szCs w:val="20"/>
        </w:rPr>
        <w:t>6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 xml:space="preserve"> pkt ECTS), które mogą być realizowane jako zajęcia obowiązkowe lub fakultatywne, uzupełniające wiedzę, umiejętności i kompetencje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="00291236" w:rsidRPr="00205DF9">
        <w:rPr>
          <w:rFonts w:ascii="Arial" w:hAnsi="Arial" w:cs="Arial"/>
          <w:color w:val="000000"/>
          <w:sz w:val="20"/>
          <w:szCs w:val="20"/>
        </w:rPr>
        <w:t xml:space="preserve">w grupach A - G lub poza tymi grupami. </w:t>
      </w:r>
    </w:p>
    <w:p w:rsidR="00291236" w:rsidRPr="00205DF9" w:rsidRDefault="00291236" w:rsidP="00CC1B2E">
      <w:pPr>
        <w:tabs>
          <w:tab w:val="left" w:pos="720"/>
        </w:tabs>
        <w:spacing w:before="120" w:line="288" w:lineRule="auto"/>
        <w:ind w:left="414" w:hanging="41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Zajęcia fakultatywne powinny stanowić nie mniej niż 5% wszystkich zajęć. </w:t>
      </w:r>
    </w:p>
    <w:p w:rsidR="00B357AE" w:rsidRPr="00205DF9" w:rsidRDefault="00B357AE" w:rsidP="003F0D51">
      <w:pPr>
        <w:tabs>
          <w:tab w:val="left" w:pos="720"/>
        </w:tabs>
        <w:spacing w:before="120" w:line="288" w:lineRule="auto"/>
        <w:ind w:left="414" w:hanging="414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W obszarze D nie więcej niż połowa godzin może być przeznaczona na nauczanie języka angielskiego. Dodatkowe godziny zajęć z języka (języków) mogą się mieścić się w ramach godzin własnych uczelni, z tym, że w przypadku gdy całkowita liczba godzin zajęć z języków obcych przekroczy 200 uczelnia musi  zwiększyć ogólną pulę godzin w programie o tę nadwyżkę. </w:t>
      </w:r>
    </w:p>
    <w:p w:rsidR="0065044B" w:rsidRPr="00205DF9" w:rsidRDefault="0065044B" w:rsidP="00510E6D">
      <w:pPr>
        <w:tabs>
          <w:tab w:val="left" w:pos="720"/>
        </w:tabs>
        <w:spacing w:line="288" w:lineRule="auto"/>
        <w:ind w:left="416" w:hanging="416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291236" w:rsidRPr="00205DF9" w:rsidRDefault="00291236" w:rsidP="00510E6D">
      <w:pPr>
        <w:pStyle w:val="Tekstblokowy1"/>
        <w:tabs>
          <w:tab w:val="left" w:pos="392"/>
        </w:tabs>
        <w:ind w:left="540" w:hanging="10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05DF9">
        <w:rPr>
          <w:rFonts w:ascii="Arial" w:hAnsi="Arial" w:cs="Arial"/>
          <w:b/>
          <w:color w:val="000000"/>
          <w:sz w:val="20"/>
          <w:szCs w:val="20"/>
        </w:rPr>
        <w:t>2. PRAKTYCZNE NAUCZANIE KLINICZNE NA VI ROKU STUDIÓW</w:t>
      </w:r>
    </w:p>
    <w:p w:rsidR="00291236" w:rsidRPr="00205DF9" w:rsidRDefault="00291236" w:rsidP="00C0614A">
      <w:pPr>
        <w:spacing w:before="120"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 xml:space="preserve">Praktyczne nauczanie kliniczne prowadzone na VI roku studiów obejmuje zajęcia w klinikach lub oddziałach szpitalnych z zakresu następujących specjalności: </w:t>
      </w:r>
    </w:p>
    <w:p w:rsidR="00291236" w:rsidRPr="00205DF9" w:rsidRDefault="00291236" w:rsidP="00510E6D">
      <w:pPr>
        <w:pStyle w:val="Akapitzlist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 xml:space="preserve">interna  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ab/>
      </w:r>
      <w:r w:rsidRPr="00205DF9">
        <w:rPr>
          <w:rFonts w:ascii="Arial" w:hAnsi="Arial" w:cs="Arial"/>
          <w:bCs/>
          <w:color w:val="000000"/>
          <w:sz w:val="20"/>
          <w:szCs w:val="20"/>
        </w:rPr>
        <w:tab/>
      </w:r>
      <w:r w:rsidRPr="00205DF9">
        <w:rPr>
          <w:rFonts w:ascii="Arial" w:hAnsi="Arial" w:cs="Arial"/>
          <w:bCs/>
          <w:color w:val="000000"/>
          <w:sz w:val="20"/>
          <w:szCs w:val="20"/>
        </w:rPr>
        <w:tab/>
        <w:t>8 tygodni</w:t>
      </w:r>
    </w:p>
    <w:p w:rsidR="00291236" w:rsidRPr="00205DF9" w:rsidRDefault="00291236" w:rsidP="00510E6D">
      <w:pPr>
        <w:pStyle w:val="Akapitzlist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 xml:space="preserve">pediatria  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ab/>
      </w:r>
      <w:r w:rsidRPr="00205DF9">
        <w:rPr>
          <w:rFonts w:ascii="Arial" w:hAnsi="Arial" w:cs="Arial"/>
          <w:bCs/>
          <w:color w:val="000000"/>
          <w:sz w:val="20"/>
          <w:szCs w:val="20"/>
        </w:rPr>
        <w:tab/>
      </w:r>
      <w:r w:rsidRPr="00205DF9">
        <w:rPr>
          <w:rFonts w:ascii="Arial" w:hAnsi="Arial" w:cs="Arial"/>
          <w:bCs/>
          <w:color w:val="000000"/>
          <w:sz w:val="20"/>
          <w:szCs w:val="20"/>
        </w:rPr>
        <w:tab/>
        <w:t>4 tygodnie</w:t>
      </w:r>
    </w:p>
    <w:p w:rsidR="00181F80" w:rsidRPr="00205DF9" w:rsidRDefault="00291236" w:rsidP="00510E6D">
      <w:pPr>
        <w:pStyle w:val="Akapitzlist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>chirurgia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ab/>
      </w:r>
      <w:r w:rsidRPr="00205DF9">
        <w:rPr>
          <w:rFonts w:ascii="Arial" w:hAnsi="Arial" w:cs="Arial"/>
          <w:bCs/>
          <w:color w:val="000000"/>
          <w:sz w:val="20"/>
          <w:szCs w:val="20"/>
        </w:rPr>
        <w:tab/>
      </w:r>
      <w:r w:rsidRPr="00205DF9">
        <w:rPr>
          <w:rFonts w:ascii="Arial" w:hAnsi="Arial" w:cs="Arial"/>
          <w:bCs/>
          <w:color w:val="000000"/>
          <w:sz w:val="20"/>
          <w:szCs w:val="20"/>
        </w:rPr>
        <w:tab/>
        <w:t xml:space="preserve">4 tygodnie </w:t>
      </w:r>
    </w:p>
    <w:p w:rsidR="00291236" w:rsidRPr="00205DF9" w:rsidRDefault="00291236" w:rsidP="00510E6D">
      <w:pPr>
        <w:pStyle w:val="Akapitzlist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 xml:space="preserve">ginekologia i położnictwo 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ab/>
        <w:t>2 tygodnie</w:t>
      </w:r>
    </w:p>
    <w:p w:rsidR="00291236" w:rsidRPr="00205DF9" w:rsidRDefault="00291236" w:rsidP="00510E6D">
      <w:pPr>
        <w:pStyle w:val="Akapitzlist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 xml:space="preserve">psychiatria 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ab/>
      </w:r>
      <w:r w:rsidRPr="00205DF9">
        <w:rPr>
          <w:rFonts w:ascii="Arial" w:hAnsi="Arial" w:cs="Arial"/>
          <w:bCs/>
          <w:color w:val="000000"/>
          <w:sz w:val="20"/>
          <w:szCs w:val="20"/>
        </w:rPr>
        <w:tab/>
      </w:r>
      <w:r w:rsidRPr="00205DF9">
        <w:rPr>
          <w:rFonts w:ascii="Arial" w:hAnsi="Arial" w:cs="Arial"/>
          <w:bCs/>
          <w:color w:val="000000"/>
          <w:sz w:val="20"/>
          <w:szCs w:val="20"/>
        </w:rPr>
        <w:tab/>
        <w:t>2 tygodnie</w:t>
      </w:r>
    </w:p>
    <w:p w:rsidR="00291236" w:rsidRPr="00205DF9" w:rsidRDefault="00291236" w:rsidP="00510E6D">
      <w:pPr>
        <w:pStyle w:val="Akapitzlist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 xml:space="preserve">medycyna ratunkowa  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ab/>
      </w:r>
      <w:r w:rsidRPr="00205DF9">
        <w:rPr>
          <w:rFonts w:ascii="Arial" w:hAnsi="Arial" w:cs="Arial"/>
          <w:bCs/>
          <w:color w:val="000000"/>
          <w:sz w:val="20"/>
          <w:szCs w:val="20"/>
        </w:rPr>
        <w:tab/>
        <w:t>2 tygodnie</w:t>
      </w:r>
    </w:p>
    <w:p w:rsidR="00291236" w:rsidRPr="00205DF9" w:rsidRDefault="00291236" w:rsidP="00510E6D">
      <w:pPr>
        <w:pStyle w:val="Akapitzlist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 xml:space="preserve">medycyna rodzinna </w:t>
      </w:r>
      <w:r w:rsidRPr="00205DF9">
        <w:rPr>
          <w:rFonts w:ascii="Arial" w:hAnsi="Arial" w:cs="Arial"/>
          <w:bCs/>
          <w:color w:val="000000"/>
          <w:sz w:val="20"/>
          <w:szCs w:val="20"/>
        </w:rPr>
        <w:tab/>
      </w:r>
      <w:r w:rsidRPr="00205DF9">
        <w:rPr>
          <w:rFonts w:ascii="Arial" w:hAnsi="Arial" w:cs="Arial"/>
          <w:bCs/>
          <w:color w:val="000000"/>
          <w:sz w:val="20"/>
          <w:szCs w:val="20"/>
        </w:rPr>
        <w:tab/>
        <w:t>2 tygodnie</w:t>
      </w:r>
    </w:p>
    <w:p w:rsidR="00291236" w:rsidRPr="00205DF9" w:rsidRDefault="00291236" w:rsidP="00510E6D">
      <w:pPr>
        <w:spacing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 xml:space="preserve">oraz 6 tygodni w specjalności wybranej przez studenta. </w:t>
      </w:r>
    </w:p>
    <w:p w:rsidR="00291236" w:rsidRPr="00205DF9" w:rsidRDefault="00291236" w:rsidP="00510E6D">
      <w:pPr>
        <w:spacing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Cs/>
          <w:color w:val="000000"/>
          <w:sz w:val="20"/>
          <w:szCs w:val="20"/>
        </w:rPr>
        <w:t>W ramach praktycznego nauczania medycznego są realizowane efekty kształcenia zawarte w grupach E i F.</w:t>
      </w:r>
    </w:p>
    <w:p w:rsidR="00C0614A" w:rsidRPr="00205DF9" w:rsidRDefault="00C0614A" w:rsidP="00510E6D">
      <w:pPr>
        <w:spacing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D3D93" w:rsidRPr="00205DF9" w:rsidRDefault="001D3D93" w:rsidP="00510E6D">
      <w:pPr>
        <w:spacing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91236" w:rsidRPr="00205DF9" w:rsidRDefault="00291236" w:rsidP="00510E6D">
      <w:pPr>
        <w:spacing w:line="288" w:lineRule="auto"/>
        <w:ind w:left="426" w:firstLine="2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/>
          <w:bCs/>
          <w:color w:val="000000"/>
          <w:sz w:val="20"/>
          <w:szCs w:val="20"/>
        </w:rPr>
        <w:t>3. PRAKTYKI WAKACYJNE</w:t>
      </w:r>
    </w:p>
    <w:p w:rsidR="00291236" w:rsidRPr="00205DF9" w:rsidRDefault="00291236" w:rsidP="00C0614A">
      <w:pPr>
        <w:spacing w:before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205DF9">
        <w:rPr>
          <w:rFonts w:ascii="Arial" w:hAnsi="Arial" w:cs="Arial"/>
          <w:color w:val="000000"/>
          <w:sz w:val="20"/>
          <w:szCs w:val="20"/>
        </w:rPr>
        <w:t>Praktyki powinny się odbywać w przedsiębiorstwach podmiotu leczniczego i powinny obejmować doskonalenie umiejętności zawodowych.</w:t>
      </w:r>
    </w:p>
    <w:p w:rsidR="00C0614A" w:rsidRPr="00205DF9" w:rsidRDefault="00C0614A" w:rsidP="00C0614A">
      <w:pPr>
        <w:spacing w:before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867"/>
        <w:gridCol w:w="1080"/>
      </w:tblGrid>
      <w:tr w:rsidR="00291236" w:rsidRPr="00205DF9" w:rsidTr="00291236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1236" w:rsidRPr="00205DF9" w:rsidRDefault="00291236" w:rsidP="00510E6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Rodzaj praktyki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236" w:rsidRPr="00205DF9" w:rsidRDefault="00291236" w:rsidP="00510E6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Ilość tygodni</w:t>
            </w:r>
          </w:p>
        </w:tc>
      </w:tr>
      <w:tr w:rsidR="00291236" w:rsidRPr="00205DF9" w:rsidTr="00291236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1236" w:rsidRPr="00205DF9" w:rsidRDefault="00291236" w:rsidP="00510E6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Praktyka z zakresu opieki nad chorym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236" w:rsidRPr="00205DF9" w:rsidRDefault="00291236" w:rsidP="00510E6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91236" w:rsidRPr="00205DF9" w:rsidTr="00291236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1236" w:rsidRPr="00205DF9" w:rsidRDefault="00291236" w:rsidP="00510E6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Praktyka w zakresie lecznictwa otwartego (lekarz rodzinny)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236" w:rsidRPr="00205DF9" w:rsidRDefault="00291236" w:rsidP="00510E6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91236" w:rsidRPr="00205DF9" w:rsidTr="00291236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1236" w:rsidRPr="00205DF9" w:rsidRDefault="00291236" w:rsidP="00510E6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Praktyka w zakresie pomocy doraźnej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236" w:rsidRPr="00205DF9" w:rsidRDefault="00291236" w:rsidP="00510E6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91236" w:rsidRPr="00205DF9" w:rsidTr="00291236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1236" w:rsidRPr="00205DF9" w:rsidRDefault="00291236" w:rsidP="00510E6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Praktyka w zakresie chorób wewnętrznych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236" w:rsidRPr="00205DF9" w:rsidRDefault="00291236" w:rsidP="00510E6D">
            <w:pPr>
              <w:spacing w:line="288" w:lineRule="auto"/>
              <w:jc w:val="both"/>
              <w:rPr>
                <w:rFonts w:ascii="Arial" w:hAnsi="Arial" w:cs="Arial"/>
                <w:color w:val="000000"/>
                <w:kern w:val="2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kern w:val="20"/>
                <w:sz w:val="20"/>
                <w:szCs w:val="20"/>
              </w:rPr>
              <w:t xml:space="preserve">4   </w:t>
            </w:r>
          </w:p>
        </w:tc>
      </w:tr>
      <w:tr w:rsidR="00291236" w:rsidRPr="00205DF9" w:rsidTr="00291236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1236" w:rsidRPr="00205DF9" w:rsidRDefault="00291236" w:rsidP="00510E6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Praktyka w zakresie intensywnej terapii 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236" w:rsidRPr="00205DF9" w:rsidRDefault="00291236" w:rsidP="00510E6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91236" w:rsidRPr="00205DF9" w:rsidTr="00291236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1236" w:rsidRPr="00205DF9" w:rsidRDefault="00291236" w:rsidP="00510E6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Praktyka w zakresie pediatrii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236" w:rsidRPr="00205DF9" w:rsidRDefault="00291236" w:rsidP="00510E6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91236" w:rsidRPr="00205DF9" w:rsidTr="00291236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1236" w:rsidRPr="00205DF9" w:rsidRDefault="00291236" w:rsidP="00510E6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Praktyka w zakresie chirurgii 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236" w:rsidRPr="00205DF9" w:rsidRDefault="00291236" w:rsidP="00510E6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91236" w:rsidRPr="00205DF9" w:rsidTr="00291236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1236" w:rsidRPr="00205DF9" w:rsidRDefault="00291236" w:rsidP="00510E6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Praktyka w zakresie ginekologii i położnictwa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236" w:rsidRPr="00205DF9" w:rsidRDefault="00291236" w:rsidP="00510E6D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D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291236" w:rsidRPr="00205DF9" w:rsidRDefault="00B357AE" w:rsidP="001D3D93">
      <w:pPr>
        <w:spacing w:before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W ramach praktyk wakacyjnych realizowane są wybrane efekty kształcenia. program praktyk i sposób oceniania osiągniętych efektów </w:t>
      </w:r>
      <w:r w:rsidR="00291236" w:rsidRPr="00205DF9">
        <w:rPr>
          <w:rFonts w:ascii="Arial" w:hAnsi="Arial" w:cs="Arial"/>
          <w:color w:val="000000"/>
          <w:sz w:val="20"/>
          <w:szCs w:val="20"/>
        </w:rPr>
        <w:t>ustala jednostka uczelni prowadząca kształcenie.</w:t>
      </w:r>
    </w:p>
    <w:p w:rsidR="00291236" w:rsidRPr="00205DF9" w:rsidRDefault="00291236" w:rsidP="00510E6D">
      <w:pPr>
        <w:tabs>
          <w:tab w:val="left" w:pos="448"/>
          <w:tab w:val="left" w:pos="850"/>
        </w:tabs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1236" w:rsidRPr="00205DF9" w:rsidRDefault="00291236" w:rsidP="00510E6D">
      <w:pPr>
        <w:tabs>
          <w:tab w:val="left" w:pos="448"/>
          <w:tab w:val="left" w:pos="850"/>
        </w:tabs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/>
          <w:bCs/>
          <w:color w:val="000000"/>
          <w:sz w:val="20"/>
          <w:szCs w:val="20"/>
        </w:rPr>
        <w:tab/>
        <w:t>4. INNE WYMAGANIA</w:t>
      </w:r>
    </w:p>
    <w:p w:rsidR="00291236" w:rsidRPr="00205DF9" w:rsidRDefault="00291236" w:rsidP="00510E6D">
      <w:pPr>
        <w:tabs>
          <w:tab w:val="left" w:pos="850"/>
        </w:tabs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1236" w:rsidRPr="00205DF9" w:rsidRDefault="00291236" w:rsidP="00510E6D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Wychowanie fizyczne jest przedmiotem nieobowiązkowym. Uczelnie medyczne zapewniają studentom bezpłatny dostęp do obiektów sportowych, umożliwiając uprawianie sportu, uczestniczenie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 xml:space="preserve">w zajęciach rekreacyjnych oraz kształtowanie prozdrowotnych postaw, w wymiarze co najmniej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30 godzin rocznie.</w:t>
      </w:r>
    </w:p>
    <w:p w:rsidR="00291236" w:rsidRPr="00205DF9" w:rsidRDefault="00291236" w:rsidP="00510E6D">
      <w:pPr>
        <w:tabs>
          <w:tab w:val="left" w:pos="850"/>
        </w:tabs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1236" w:rsidRPr="00205DF9" w:rsidRDefault="00291236" w:rsidP="00510E6D">
      <w:pPr>
        <w:tabs>
          <w:tab w:val="left" w:pos="850"/>
        </w:tabs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05DF9">
        <w:rPr>
          <w:rFonts w:ascii="Arial" w:hAnsi="Arial" w:cs="Arial"/>
          <w:b/>
          <w:bCs/>
          <w:color w:val="000000"/>
          <w:sz w:val="20"/>
          <w:szCs w:val="20"/>
        </w:rPr>
        <w:t>V. SPOSOBY OCENY EFEKTÓW KSZTAŁCENIA</w:t>
      </w:r>
    </w:p>
    <w:p w:rsidR="00291236" w:rsidRPr="00205DF9" w:rsidRDefault="00291236" w:rsidP="00510E6D">
      <w:pPr>
        <w:tabs>
          <w:tab w:val="left" w:pos="850"/>
        </w:tabs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1236" w:rsidRPr="00205DF9" w:rsidRDefault="00291236" w:rsidP="00510E6D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Sprawdzenie osiągnięcia założonych efektów kształcenia wymaga zastosowania zróżnicowanych form oceniania studentów, adekwatnych do obszarów, których dotyczą efekty.</w:t>
      </w:r>
    </w:p>
    <w:p w:rsidR="00291236" w:rsidRPr="00205DF9" w:rsidRDefault="00291236" w:rsidP="00510E6D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Efekty w obszarze wiedzy można sprawdzać za pomocą egzaminów pisemnych lub ustnych. </w:t>
      </w:r>
    </w:p>
    <w:p w:rsidR="00291236" w:rsidRPr="00205DF9" w:rsidRDefault="00291236" w:rsidP="00510E6D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Jako formy egzaminów pisemnych można stosować eseje, raporty, krótkie ustrukturyzowane pytania oraz testy: wielokrotnego wyboru (MCQ), wielokrotnej odpowiedzi (MRQ), wyboru Tak/Nie oraz testy dopasowania odpowiedzi.</w:t>
      </w:r>
    </w:p>
    <w:p w:rsidR="00291236" w:rsidRPr="00205DF9" w:rsidRDefault="00291236" w:rsidP="00510E6D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Egzaminy ustne powinny być standaryzowane oraz ukierunkowane na sprawdzenie wiedzy </w:t>
      </w:r>
      <w:r w:rsidR="001F1B91">
        <w:rPr>
          <w:rFonts w:ascii="Arial" w:hAnsi="Arial" w:cs="Arial"/>
          <w:color w:val="000000"/>
          <w:sz w:val="20"/>
          <w:szCs w:val="20"/>
        </w:rPr>
        <w:br/>
      </w:r>
      <w:r w:rsidRPr="00205DF9">
        <w:rPr>
          <w:rFonts w:ascii="Arial" w:hAnsi="Arial" w:cs="Arial"/>
          <w:color w:val="000000"/>
          <w:sz w:val="20"/>
          <w:szCs w:val="20"/>
        </w:rPr>
        <w:t>na poziomie wyższym niż sama znajomość faktów (np. poziom zrozumienia, umiejętność analizy, syntezy, rozwiązywania problemów).</w:t>
      </w:r>
    </w:p>
    <w:p w:rsidR="00291236" w:rsidRPr="00205DF9" w:rsidRDefault="00291236" w:rsidP="00510E6D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 xml:space="preserve">Sprawdzenie osiągnięcia wiedzy w obszarze umiejętności praktycznych zarówno tych, które dotyczą komunikowania się jak i proceduralnych (manualnych) wymaga bezpośredniej obserwacji studenta demonstrującego umiejętność w czasie tradycyjnego egzaminu klinicznego lub egzaminu standaryzowanego (OSCE - </w:t>
      </w:r>
      <w:r w:rsidRPr="00205DF9">
        <w:rPr>
          <w:rFonts w:ascii="Arial" w:hAnsi="Arial" w:cs="Arial"/>
          <w:i/>
          <w:color w:val="000000"/>
          <w:sz w:val="20"/>
          <w:szCs w:val="20"/>
        </w:rPr>
        <w:t>Objective Structured Clinical Examination</w:t>
      </w:r>
      <w:r w:rsidRPr="00205DF9">
        <w:rPr>
          <w:rFonts w:ascii="Arial" w:hAnsi="Arial" w:cs="Arial"/>
          <w:color w:val="000000"/>
          <w:sz w:val="20"/>
          <w:szCs w:val="20"/>
        </w:rPr>
        <w:t>) i jego modyfikacji (</w:t>
      </w:r>
      <w:r w:rsidRPr="00205DF9">
        <w:rPr>
          <w:rFonts w:ascii="Arial" w:hAnsi="Arial" w:cs="Arial"/>
          <w:i/>
          <w:color w:val="000000"/>
          <w:sz w:val="20"/>
          <w:szCs w:val="20"/>
        </w:rPr>
        <w:t>Mini - Cex</w:t>
      </w:r>
      <w:r w:rsidRPr="00205DF9"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291236" w:rsidRPr="00205DF9" w:rsidRDefault="00291236" w:rsidP="00510E6D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DF9">
        <w:rPr>
          <w:rFonts w:ascii="Arial" w:hAnsi="Arial" w:cs="Arial"/>
          <w:color w:val="000000"/>
          <w:sz w:val="20"/>
          <w:szCs w:val="20"/>
        </w:rPr>
        <w:t>Egzamin OSCE jest w szczególności wskazany jako forma sprawdzania całości umiejętności klinicznych nabytych w trakcie nauczania praktycznego na ostatnim roku studiów.</w:t>
      </w:r>
    </w:p>
    <w:p w:rsidR="00154140" w:rsidRPr="00205DF9" w:rsidRDefault="00154140" w:rsidP="00510E6D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154140" w:rsidRPr="00205DF9" w:rsidSect="00F2657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74B" w:rsidRDefault="0080774B">
      <w:pPr>
        <w:spacing w:line="240" w:lineRule="auto"/>
      </w:pPr>
      <w:r>
        <w:separator/>
      </w:r>
    </w:p>
  </w:endnote>
  <w:endnote w:type="continuationSeparator" w:id="0">
    <w:p w:rsidR="0080774B" w:rsidRDefault="00807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ont234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08" w:rsidRDefault="00B86508" w:rsidP="00A340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6508" w:rsidRDefault="00B865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08" w:rsidRDefault="00B86508" w:rsidP="00A340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3A7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86508" w:rsidRDefault="00B865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74B" w:rsidRDefault="0080774B">
      <w:pPr>
        <w:spacing w:line="240" w:lineRule="auto"/>
      </w:pPr>
      <w:r>
        <w:separator/>
      </w:r>
    </w:p>
  </w:footnote>
  <w:footnote w:type="continuationSeparator" w:id="0">
    <w:p w:rsidR="0080774B" w:rsidRDefault="008077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6420"/>
        </w:tabs>
        <w:ind w:left="6420" w:hanging="180"/>
      </w:pPr>
    </w:lvl>
  </w:abstractNum>
  <w:abstractNum w:abstractNumId="1">
    <w:nsid w:val="00000005"/>
    <w:multiLevelType w:val="multilevel"/>
    <w:tmpl w:val="00000005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Num5"/>
    <w:lvl w:ilvl="0">
      <w:start w:val="1"/>
      <w:numFmt w:val="lowerLetter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abstractNum w:abstractNumId="3">
    <w:nsid w:val="0000000A"/>
    <w:multiLevelType w:val="multilevel"/>
    <w:tmpl w:val="0000000A"/>
    <w:name w:val="WWNum9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4">
    <w:nsid w:val="0000000E"/>
    <w:multiLevelType w:val="multilevel"/>
    <w:tmpl w:val="0000000E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F"/>
    <w:multiLevelType w:val="multilevel"/>
    <w:tmpl w:val="0000000F"/>
    <w:name w:val="WWNum14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12"/>
    <w:multiLevelType w:val="multilevel"/>
    <w:tmpl w:val="00000012"/>
    <w:name w:val="WWNum17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14"/>
    <w:multiLevelType w:val="multilevel"/>
    <w:tmpl w:val="00000014"/>
    <w:name w:val="WWNum19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Num26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C"/>
    <w:multiLevelType w:val="multilevel"/>
    <w:tmpl w:val="0000001C"/>
    <w:name w:val="WWNum27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E"/>
    <w:multiLevelType w:val="multilevel"/>
    <w:tmpl w:val="0000001E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multilevel"/>
    <w:tmpl w:val="00000020"/>
    <w:name w:val="WWNum31"/>
    <w:lvl w:ilvl="0">
      <w:start w:val="1"/>
      <w:numFmt w:val="lowerLetter"/>
      <w:lvlText w:val="%1)"/>
      <w:lvlJc w:val="left"/>
      <w:pPr>
        <w:tabs>
          <w:tab w:val="num" w:pos="22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1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7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4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3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51" w:hanging="180"/>
      </w:pPr>
    </w:lvl>
  </w:abstractNum>
  <w:abstractNum w:abstractNumId="12">
    <w:nsid w:val="00000021"/>
    <w:multiLevelType w:val="multilevel"/>
    <w:tmpl w:val="00000021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13">
    <w:nsid w:val="00000027"/>
    <w:multiLevelType w:val="multilevel"/>
    <w:tmpl w:val="00000027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2D"/>
    <w:multiLevelType w:val="multilevel"/>
    <w:tmpl w:val="0000002D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32"/>
    <w:multiLevelType w:val="multilevel"/>
    <w:tmpl w:val="00000032"/>
    <w:name w:val="WWNum49"/>
    <w:lvl w:ilvl="0">
      <w:start w:val="1"/>
      <w:numFmt w:val="lowerLetter"/>
      <w:lvlText w:val="%1)"/>
      <w:lvlJc w:val="left"/>
      <w:pPr>
        <w:tabs>
          <w:tab w:val="num" w:pos="2358"/>
        </w:tabs>
        <w:ind w:left="2276" w:hanging="678"/>
      </w:pPr>
    </w:lvl>
    <w:lvl w:ilvl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180"/>
      </w:pPr>
    </w:lvl>
    <w:lvl w:ilvl="3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180"/>
      </w:pPr>
    </w:lvl>
    <w:lvl w:ilvl="6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180"/>
      </w:pPr>
    </w:lvl>
  </w:abstractNum>
  <w:abstractNum w:abstractNumId="16">
    <w:nsid w:val="01291FB2"/>
    <w:multiLevelType w:val="hybridMultilevel"/>
    <w:tmpl w:val="702005E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1D241F0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lowerRoman"/>
      <w:lvlText w:val="%3."/>
      <w:lvlJc w:val="left"/>
      <w:pPr>
        <w:tabs>
          <w:tab w:val="num" w:pos="174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lowerRoman"/>
      <w:lvlText w:val="%6."/>
      <w:lvlJc w:val="left"/>
      <w:pPr>
        <w:tabs>
          <w:tab w:val="num" w:pos="390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lowerRoman"/>
      <w:lvlText w:val="%9."/>
      <w:lvlJc w:val="left"/>
      <w:pPr>
        <w:tabs>
          <w:tab w:val="num" w:pos="6060"/>
        </w:tabs>
        <w:ind w:left="6060" w:hanging="180"/>
      </w:pPr>
    </w:lvl>
  </w:abstractNum>
  <w:abstractNum w:abstractNumId="18">
    <w:nsid w:val="1D805C46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6420"/>
        </w:tabs>
        <w:ind w:left="6420" w:hanging="180"/>
      </w:pPr>
    </w:lvl>
  </w:abstractNum>
  <w:abstractNum w:abstractNumId="19">
    <w:nsid w:val="318C793F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6420"/>
        </w:tabs>
        <w:ind w:left="6420" w:hanging="180"/>
      </w:pPr>
    </w:lvl>
  </w:abstractNum>
  <w:abstractNum w:abstractNumId="20">
    <w:nsid w:val="49E5122A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4F07107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6420"/>
        </w:tabs>
        <w:ind w:left="6420" w:hanging="180"/>
      </w:pPr>
    </w:lvl>
  </w:abstractNum>
  <w:abstractNum w:abstractNumId="22">
    <w:nsid w:val="59F319C5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5CEE5241"/>
    <w:multiLevelType w:val="hybridMultilevel"/>
    <w:tmpl w:val="98B256F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0DB05B6"/>
    <w:multiLevelType w:val="multilevel"/>
    <w:tmpl w:val="0E8EBD4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1497E18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>
    <w:nsid w:val="671B428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lowerRoman"/>
      <w:lvlText w:val="%3."/>
      <w:lvlJc w:val="left"/>
      <w:pPr>
        <w:tabs>
          <w:tab w:val="num" w:pos="174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lowerRoman"/>
      <w:lvlText w:val="%6."/>
      <w:lvlJc w:val="left"/>
      <w:pPr>
        <w:tabs>
          <w:tab w:val="num" w:pos="390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lowerRoman"/>
      <w:lvlText w:val="%9."/>
      <w:lvlJc w:val="left"/>
      <w:pPr>
        <w:tabs>
          <w:tab w:val="num" w:pos="6060"/>
        </w:tabs>
        <w:ind w:left="6060" w:hanging="180"/>
      </w:pPr>
    </w:lvl>
  </w:abstractNum>
  <w:abstractNum w:abstractNumId="27">
    <w:nsid w:val="72376E2D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lowerRoman"/>
      <w:lvlText w:val="%3."/>
      <w:lvlJc w:val="left"/>
      <w:pPr>
        <w:tabs>
          <w:tab w:val="num" w:pos="174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lowerRoman"/>
      <w:lvlText w:val="%6."/>
      <w:lvlJc w:val="left"/>
      <w:pPr>
        <w:tabs>
          <w:tab w:val="num" w:pos="390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lowerRoman"/>
      <w:lvlText w:val="%9."/>
      <w:lvlJc w:val="left"/>
      <w:pPr>
        <w:tabs>
          <w:tab w:val="num" w:pos="6060"/>
        </w:tabs>
        <w:ind w:left="6060" w:hanging="180"/>
      </w:pPr>
    </w:lvl>
  </w:abstractNum>
  <w:abstractNum w:abstractNumId="28">
    <w:nsid w:val="7BEE22A5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lowerRoman"/>
      <w:lvlText w:val="%3."/>
      <w:lvlJc w:val="left"/>
      <w:pPr>
        <w:tabs>
          <w:tab w:val="num" w:pos="174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lowerRoman"/>
      <w:lvlText w:val="%6."/>
      <w:lvlJc w:val="left"/>
      <w:pPr>
        <w:tabs>
          <w:tab w:val="num" w:pos="390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lowerRoman"/>
      <w:lvlText w:val="%9."/>
      <w:lvlJc w:val="left"/>
      <w:pPr>
        <w:tabs>
          <w:tab w:val="num" w:pos="6060"/>
        </w:tabs>
        <w:ind w:left="60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4"/>
  </w:num>
  <w:num w:numId="18">
    <w:abstractNumId w:val="16"/>
  </w:num>
  <w:num w:numId="19">
    <w:abstractNumId w:val="23"/>
  </w:num>
  <w:num w:numId="20">
    <w:abstractNumId w:val="26"/>
  </w:num>
  <w:num w:numId="21">
    <w:abstractNumId w:val="27"/>
  </w:num>
  <w:num w:numId="22">
    <w:abstractNumId w:val="17"/>
  </w:num>
  <w:num w:numId="23">
    <w:abstractNumId w:val="28"/>
  </w:num>
  <w:num w:numId="24">
    <w:abstractNumId w:val="18"/>
  </w:num>
  <w:num w:numId="25">
    <w:abstractNumId w:val="19"/>
  </w:num>
  <w:num w:numId="26">
    <w:abstractNumId w:val="21"/>
  </w:num>
  <w:num w:numId="27">
    <w:abstractNumId w:val="20"/>
  </w:num>
  <w:num w:numId="28">
    <w:abstractNumId w:val="2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236"/>
    <w:rsid w:val="0001304D"/>
    <w:rsid w:val="000536B7"/>
    <w:rsid w:val="000A7C5E"/>
    <w:rsid w:val="000B2BEA"/>
    <w:rsid w:val="000E165A"/>
    <w:rsid w:val="000F1971"/>
    <w:rsid w:val="000F2796"/>
    <w:rsid w:val="000F6EFF"/>
    <w:rsid w:val="00154140"/>
    <w:rsid w:val="00181F80"/>
    <w:rsid w:val="00187F79"/>
    <w:rsid w:val="0019643C"/>
    <w:rsid w:val="001D0636"/>
    <w:rsid w:val="001D3D93"/>
    <w:rsid w:val="001F1B91"/>
    <w:rsid w:val="001F572D"/>
    <w:rsid w:val="001F7333"/>
    <w:rsid w:val="00205DF9"/>
    <w:rsid w:val="002307BD"/>
    <w:rsid w:val="00275490"/>
    <w:rsid w:val="00291236"/>
    <w:rsid w:val="002931F5"/>
    <w:rsid w:val="002C3AB0"/>
    <w:rsid w:val="00337B64"/>
    <w:rsid w:val="00371030"/>
    <w:rsid w:val="0038537B"/>
    <w:rsid w:val="003E342A"/>
    <w:rsid w:val="003F0D51"/>
    <w:rsid w:val="00403985"/>
    <w:rsid w:val="00414AAA"/>
    <w:rsid w:val="004730C0"/>
    <w:rsid w:val="00480CE9"/>
    <w:rsid w:val="00481948"/>
    <w:rsid w:val="004824ED"/>
    <w:rsid w:val="004B1796"/>
    <w:rsid w:val="004D6AFD"/>
    <w:rsid w:val="004E2DAF"/>
    <w:rsid w:val="004E6602"/>
    <w:rsid w:val="00510E6D"/>
    <w:rsid w:val="00525DF1"/>
    <w:rsid w:val="00560F78"/>
    <w:rsid w:val="00633A72"/>
    <w:rsid w:val="00647B8E"/>
    <w:rsid w:val="0065044B"/>
    <w:rsid w:val="00675BD4"/>
    <w:rsid w:val="00716E73"/>
    <w:rsid w:val="00753BD1"/>
    <w:rsid w:val="007717CE"/>
    <w:rsid w:val="007843A2"/>
    <w:rsid w:val="007A3165"/>
    <w:rsid w:val="007B34E7"/>
    <w:rsid w:val="007D3CBF"/>
    <w:rsid w:val="007E0E36"/>
    <w:rsid w:val="007E138A"/>
    <w:rsid w:val="0080774B"/>
    <w:rsid w:val="00815235"/>
    <w:rsid w:val="008B4402"/>
    <w:rsid w:val="008F38DB"/>
    <w:rsid w:val="008F57D7"/>
    <w:rsid w:val="0092752F"/>
    <w:rsid w:val="0093163D"/>
    <w:rsid w:val="009750E1"/>
    <w:rsid w:val="009A37DD"/>
    <w:rsid w:val="009D493F"/>
    <w:rsid w:val="009F6787"/>
    <w:rsid w:val="00A109DB"/>
    <w:rsid w:val="00A3405D"/>
    <w:rsid w:val="00A42109"/>
    <w:rsid w:val="00A669D7"/>
    <w:rsid w:val="00AC0A67"/>
    <w:rsid w:val="00AC6DB9"/>
    <w:rsid w:val="00AD3A54"/>
    <w:rsid w:val="00AE32B0"/>
    <w:rsid w:val="00B357AE"/>
    <w:rsid w:val="00B72FBD"/>
    <w:rsid w:val="00B86508"/>
    <w:rsid w:val="00BE06A6"/>
    <w:rsid w:val="00C0614A"/>
    <w:rsid w:val="00C47ADA"/>
    <w:rsid w:val="00C53077"/>
    <w:rsid w:val="00C6306C"/>
    <w:rsid w:val="00C630C1"/>
    <w:rsid w:val="00C720A6"/>
    <w:rsid w:val="00C737AE"/>
    <w:rsid w:val="00CC1B2E"/>
    <w:rsid w:val="00CC1FFE"/>
    <w:rsid w:val="00D336C6"/>
    <w:rsid w:val="00D84653"/>
    <w:rsid w:val="00D938A0"/>
    <w:rsid w:val="00DB66A7"/>
    <w:rsid w:val="00E61759"/>
    <w:rsid w:val="00E64280"/>
    <w:rsid w:val="00E6527E"/>
    <w:rsid w:val="00E812E6"/>
    <w:rsid w:val="00EA3F5E"/>
    <w:rsid w:val="00EC527A"/>
    <w:rsid w:val="00EE563C"/>
    <w:rsid w:val="00EF0719"/>
    <w:rsid w:val="00F26572"/>
    <w:rsid w:val="00F31075"/>
    <w:rsid w:val="00F4722E"/>
    <w:rsid w:val="00FC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1236"/>
    <w:pPr>
      <w:suppressAutoHyphens/>
      <w:spacing w:line="100" w:lineRule="atLeast"/>
    </w:pPr>
    <w:rPr>
      <w:rFonts w:eastAsia="Lucida Sans Unicode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291236"/>
    <w:pPr>
      <w:widowControl w:val="0"/>
      <w:suppressAutoHyphens/>
      <w:spacing w:after="200" w:line="276" w:lineRule="auto"/>
    </w:pPr>
    <w:rPr>
      <w:rFonts w:ascii="Calibri" w:eastAsia="Lucida Sans Unicode" w:hAnsi="Calibri" w:cs="font234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291236"/>
  </w:style>
  <w:style w:type="paragraph" w:customStyle="1" w:styleId="Tekstblokowy1">
    <w:name w:val="Tekst blokowy1"/>
    <w:basedOn w:val="Normalny"/>
    <w:rsid w:val="00291236"/>
  </w:style>
  <w:style w:type="paragraph" w:styleId="Tekstpodstawowywcity">
    <w:name w:val="Body Text Indent"/>
    <w:basedOn w:val="Normalny"/>
    <w:rsid w:val="00291236"/>
    <w:pPr>
      <w:spacing w:after="120"/>
      <w:ind w:left="283"/>
    </w:pPr>
  </w:style>
  <w:style w:type="paragraph" w:customStyle="1" w:styleId="ListParagraph1">
    <w:name w:val="List Paragraph1"/>
    <w:basedOn w:val="Normalny"/>
    <w:rsid w:val="002912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91236"/>
    <w:pPr>
      <w:widowControl w:val="0"/>
      <w:suppressAutoHyphens/>
      <w:spacing w:after="200" w:line="276" w:lineRule="auto"/>
    </w:pPr>
    <w:rPr>
      <w:rFonts w:ascii="Calibri" w:eastAsia="Lucida Sans Unicode" w:hAnsi="Calibri" w:cs="font234"/>
      <w:kern w:val="1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291236"/>
  </w:style>
  <w:style w:type="character" w:styleId="Odwoaniedokomentarza">
    <w:name w:val="annotation reference"/>
    <w:basedOn w:val="Domylnaczcionkaakapitu"/>
    <w:semiHidden/>
    <w:rsid w:val="00403985"/>
    <w:rPr>
      <w:sz w:val="16"/>
      <w:szCs w:val="16"/>
    </w:rPr>
  </w:style>
  <w:style w:type="paragraph" w:styleId="Tekstkomentarza">
    <w:name w:val="annotation text"/>
    <w:basedOn w:val="Normalny"/>
    <w:semiHidden/>
    <w:rsid w:val="00403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03985"/>
    <w:rPr>
      <w:b/>
      <w:bCs/>
    </w:rPr>
  </w:style>
  <w:style w:type="paragraph" w:styleId="Tekstdymka">
    <w:name w:val="Balloon Text"/>
    <w:basedOn w:val="Normalny"/>
    <w:semiHidden/>
    <w:rsid w:val="00403985"/>
    <w:rPr>
      <w:rFonts w:ascii="Tahoma" w:hAnsi="Tahoma"/>
      <w:sz w:val="16"/>
      <w:szCs w:val="16"/>
    </w:rPr>
  </w:style>
  <w:style w:type="paragraph" w:styleId="Stopka">
    <w:name w:val="footer"/>
    <w:basedOn w:val="Normalny"/>
    <w:rsid w:val="00F265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26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7484</Words>
  <Characters>44910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kształcenia dla kierunku studiów:</vt:lpstr>
    </vt:vector>
  </TitlesOfParts>
  <Company>Zakład Dydaktyki Medycznej UJ CM</Company>
  <LinksUpToDate>false</LinksUpToDate>
  <CharactersWithSpaces>52290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kształcenia dla kierunku studiów:</dc:title>
  <dc:creator>Jadwiga Mirecka</dc:creator>
  <cp:lastModifiedBy>Dorotka</cp:lastModifiedBy>
  <cp:revision>2</cp:revision>
  <cp:lastPrinted>2012-01-17T10:19:00Z</cp:lastPrinted>
  <dcterms:created xsi:type="dcterms:W3CDTF">2012-04-18T18:14:00Z</dcterms:created>
  <dcterms:modified xsi:type="dcterms:W3CDTF">2012-04-18T18:14:00Z</dcterms:modified>
</cp:coreProperties>
</file>